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ED" w:rsidRPr="008D2E73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</w:pPr>
      <w:r w:rsidRPr="008D2E73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  <w:t>Консультация для родителей.</w:t>
      </w:r>
    </w:p>
    <w:p w:rsidR="007610ED" w:rsidRPr="008D2E73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</w:pPr>
    </w:p>
    <w:p w:rsidR="007610ED" w:rsidRPr="008D2E73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</w:pPr>
      <w:r w:rsidRPr="008D2E73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  <w:t>Тема: «Как знакомить детей с городом»</w:t>
      </w:r>
    </w:p>
    <w:p w:rsidR="007610ED" w:rsidRPr="008D2E73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1D10"/>
          <w:kern w:val="36"/>
          <w:sz w:val="32"/>
          <w:szCs w:val="32"/>
          <w:lang w:eastAsia="ru-RU"/>
        </w:rPr>
      </w:pPr>
    </w:p>
    <w:p w:rsidR="007610ED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</w:pP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>Уважение и любовь к своей Родине, стране, народу закладывается в детстве. В каком бы городе вы не жили - это всегда самый близкий вашему сердцу край. Каждый город славен своей историей, традициями, памятниками, местами, связанными с прошлым, героизмом людей. Познакомьте своег</w:t>
      </w:r>
      <w:r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о ребенка с его родным городом. </w:t>
      </w: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Начать знакомство с </w:t>
      </w:r>
      <w:bookmarkStart w:id="0" w:name="_GoBack"/>
      <w:bookmarkEnd w:id="0"/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городом лучше всего со своей улицы. Расскажите ребенку, почему его улица носит свое имя. В честь какого человека или события она названа. </w:t>
      </w:r>
    </w:p>
    <w:p w:rsidR="007610ED" w:rsidRPr="007610ED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</w:pP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Рассказывайте о домах, построенных вокруг, обращайте внимание на материал, из которых возведены постройки, на высоту зданий, на наличие балконов и других украшений. В </w:t>
      </w:r>
      <w:r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три - </w:t>
      </w: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>четыре года ребенок уже все это может усвоить. Показывайте ему интересные постройки, чугунные заборчики, красивые скамейки и необычные фонари или балкончики. Рассмотрите витрины магазинов.</w:t>
      </w:r>
    </w:p>
    <w:p w:rsidR="007610ED" w:rsidRPr="007610ED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</w:pP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Но прогулка должна быть не только развлекательной. Она должна быть еще и познавательной. Попросите малыша описать место, в котором он находится. Пусть ребенок расскажет вам о том, что он видит вокруг, нравится ли ему здесь. Такие рассказы будут развивать </w:t>
      </w:r>
      <w:r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речь и мышление вашего ребенка. </w:t>
      </w: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Рассказывайте ребенку, как называются деревья, цветы, растения. Обращайте внимание ребенка на грязь, ручейки и лужи. Отмечайте сезонные изменения в природе. Пожелтели листья – значит скоро осень. Тает </w:t>
      </w:r>
      <w:proofErr w:type="gramStart"/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>снег</w:t>
      </w:r>
      <w:proofErr w:type="gramEnd"/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 появились лужи – пришла весна.</w:t>
      </w:r>
    </w:p>
    <w:p w:rsidR="007610ED" w:rsidRPr="007610ED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</w:pP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Гуляя по городу, учите ребенка правилам дорожного движения. Познакомьте с сигналами светофора, с правилами перехода по зебре. Научите </w:t>
      </w:r>
      <w:r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>быть внимательным и осторожным.</w:t>
      </w:r>
    </w:p>
    <w:p w:rsidR="007610ED" w:rsidRPr="007610ED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</w:pP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По мере взросления знакомьте ребенка с памятниками, время от времени посещайте музеи города. У нас в городе с ребенком можно сходить в Краеведческий музей, </w:t>
      </w:r>
      <w:r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>картинную галерею, на выставку.</w:t>
      </w: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 В этих музеях очень интересные и большие экспозиции. В каждый из них стоит прийти несколько раз. Ведь ребенку трудно с первого раза п</w:t>
      </w:r>
      <w:r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>онять большой объем информации.</w:t>
      </w:r>
    </w:p>
    <w:p w:rsidR="007610ED" w:rsidRPr="007610ED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>Сводите ребенка в парк, на площадь.</w:t>
      </w: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 Развлечения могут быть частью экскурсий по родному городу. </w:t>
      </w:r>
    </w:p>
    <w:p w:rsidR="007610ED" w:rsidRPr="007610ED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</w:pPr>
      <w:r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>Не забывайте фотографировать ребенка во время прогулок и экскурсий. При просмотре фотографий спрашивайте ребенка, где вы гуляли. Пусть ребенок рассказывает, что он видит кроме себя на фотографии. Где это было. Что еще вокруг построено. Все это разовьет внимательность ребенка, а так же будет ему хорошим воспоминанием о детстве.</w:t>
      </w:r>
    </w:p>
    <w:p w:rsidR="007610ED" w:rsidRPr="007610ED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</w:pPr>
    </w:p>
    <w:p w:rsidR="007610ED" w:rsidRPr="008D2E73" w:rsidRDefault="008D2E73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 xml:space="preserve"> </w:t>
      </w:r>
      <w:r w:rsidR="007610ED" w:rsidRPr="007610ED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eastAsia="ru-RU"/>
        </w:rPr>
        <w:t>Дошкольное детство – пора открытий. Пусть маленький человек с вашей помощью открывает красоту родного города, удивляется новому и неизведанному</w:t>
      </w:r>
      <w:r w:rsidR="007610ED" w:rsidRPr="007610E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.</w:t>
      </w:r>
    </w:p>
    <w:p w:rsidR="007610ED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D2E73" w:rsidRDefault="007610ED" w:rsidP="0076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Четырехлетний малыш</w:t>
      </w:r>
      <w:r w:rsidRPr="0076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способен усвоить название своей улицы и той, на которой находится его детский сад. Внимание ребенка постарше полезно привлечь к тем объектам, которые расположены на ближайших улицах, </w:t>
      </w:r>
      <w:proofErr w:type="gramStart"/>
      <w:r w:rsidRPr="0076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</w:t>
      </w:r>
      <w:proofErr w:type="gramEnd"/>
      <w:r w:rsidRPr="0076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кола, кинотеатр, библиотека, почта, аптека, универмаг, парикмахерская, рассказать об их названиях, подчеркнуть, что все это создано для удобства людей.</w:t>
      </w:r>
      <w:r w:rsidRPr="0076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Диапазон объектов, с которыми знакомят старших дошкольников, расширяется - это близлежащая улица, район в целом и его достопримечательности. Ребенку полезно объяснить, в честь кого назвали улицу. Его знакомят с памятными местами родного город. И в этом родителям принадлежит особая роль, ведь они имеют больше возможности, чем детский сад, чтобы поехать с ребенком на экскурсию в любую, даже отдаленную часть города.</w:t>
      </w:r>
    </w:p>
    <w:p w:rsidR="007610ED" w:rsidRPr="007610ED" w:rsidRDefault="007610ED" w:rsidP="008D2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D2E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Родной город -</w:t>
      </w:r>
      <w:r w:rsidRPr="0076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всегда самый близкий вашему сердцу край. Каждый город славен своей историей, традициями, памятниками, местами, связанными с прошлым, героизмом людей в годы Великой Отечественной войны, лучшими людьми Родины</w:t>
      </w:r>
      <w:proofErr w:type="gramStart"/>
      <w:r w:rsidRPr="0076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6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D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6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любовь к родному городу как начало патриотизма - значит связать весь воспитательный процесс с окружающей общественной жизнью и ближайшими и доступными объектами.</w:t>
      </w:r>
      <w:r w:rsidRPr="0076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67BF8" w:rsidRPr="007610ED" w:rsidRDefault="00767BF8">
      <w:pPr>
        <w:rPr>
          <w:rFonts w:ascii="Times New Roman" w:hAnsi="Times New Roman" w:cs="Times New Roman"/>
          <w:sz w:val="28"/>
          <w:szCs w:val="28"/>
        </w:rPr>
      </w:pPr>
    </w:p>
    <w:sectPr w:rsidR="00767BF8" w:rsidRPr="00761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41"/>
    <w:rsid w:val="007610ED"/>
    <w:rsid w:val="00767BF8"/>
    <w:rsid w:val="008D2E73"/>
    <w:rsid w:val="009B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8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361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28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2018-11-15T17:32:00Z</dcterms:created>
  <dcterms:modified xsi:type="dcterms:W3CDTF">2018-11-15T17:32:00Z</dcterms:modified>
</cp:coreProperties>
</file>