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B4C" w:rsidRDefault="00003B4C" w:rsidP="00003B4C">
      <w:pPr>
        <w:spacing w:line="360" w:lineRule="auto"/>
        <w:jc w:val="center"/>
        <w:rPr>
          <w:rFonts w:ascii="Times New Roman" w:hAnsi="Times New Roman" w:cs="Times New Roman"/>
          <w:sz w:val="28"/>
          <w:szCs w:val="28"/>
        </w:rPr>
      </w:pPr>
      <w:r>
        <w:rPr>
          <w:rFonts w:ascii="Times New Roman" w:hAnsi="Times New Roman" w:cs="Times New Roman"/>
          <w:sz w:val="28"/>
          <w:szCs w:val="28"/>
        </w:rPr>
        <w:t>Развитие познавательной активности у детей раннего возраста посредством экспериментирования</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Развитие познавательной активности у детей вопрос актуальный на сегодняшний день. Доказывая это, можно опереться на слова Н. Н. </w:t>
      </w:r>
      <w:proofErr w:type="spellStart"/>
      <w:r>
        <w:rPr>
          <w:rFonts w:ascii="Times New Roman" w:hAnsi="Times New Roman" w:cs="Times New Roman"/>
          <w:sz w:val="24"/>
          <w:szCs w:val="24"/>
        </w:rPr>
        <w:t>Поддъякова</w:t>
      </w:r>
      <w:proofErr w:type="spellEnd"/>
      <w:r>
        <w:rPr>
          <w:rFonts w:ascii="Times New Roman" w:hAnsi="Times New Roman" w:cs="Times New Roman"/>
          <w:sz w:val="24"/>
          <w:szCs w:val="24"/>
        </w:rPr>
        <w:t>: «Причины встречающейся интеллектуальной пассивности детей часто лежат в ограниченности их интеллектуальных впечатлений, интересов».</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Первым этапом развития познавательной активности обусловленной чисто внешними обстоятельствами, относится любопытство. Занимательность предмета, яркость объекта, обнаружение его могут являться фактором для проявления любопытства, при этом, не уделяя особого внимания его сущности. Эти особенности свойственны детям раннего возраста. Самостоятельно постигать скрытые характеристики в этом возрасте ребёнок не может, ему необходима помощь взрослых.</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современных психолого-педагогических исследованиях раскрываются условия и направления педагогической деятельности по развитию познавательной активности детей, а   также применяются различные средства. Условно средства развития познавательной активности и познавательного интереса распределяются на две группы: деятельность детей и окружающие предметы. На ранних ступенях развития ребёнка личный опыт – важнейший путь познания окружающего мира. Но очень скоро его становится недостаточно. </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различных видах деятельности перед ребёнком возникают разные познавательные задачи, решение которых составляет органическую часть той или иной деятельности. В последние годы все активнее в качестве условий для формирования восприятия у детей, уже в раннем возрасте, используется метод экспериментирования с материалами и веществами.</w:t>
      </w:r>
    </w:p>
    <w:p w:rsidR="00003B4C" w:rsidRDefault="00003B4C" w:rsidP="00003B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Введению термина «экспериментирования» наука обязана Ж. Пиаже: он проанализировал значение этой деятельности для детей и доказал, что достоинство детского экспериментирования заключается в том, что оно дает реальные представления о различных сторонах изучаемого объекта, о его взаимосвязях с другими объектами. Задача педагогов и родителей  поддержать и развить в ребенке интерес к исследованиям, открытиям, создать необходимые для этого условия.</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 группе для детей раннего возраста, а также и в домашних условиях можно создать  условия для организации экспериментирования с такими материалами, как вода и песок,  с целью  развития познавательной активности ребенка.</w:t>
      </w:r>
    </w:p>
    <w:p w:rsidR="00003B4C" w:rsidRDefault="00003B4C" w:rsidP="00003B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Действия, которыми ребенок овладевает в процессе экспериментирования с водой разнообразные: ребенок переливает воду, размешивает в воде различные вещества, опускает предметы в воду, выдавливает воду из предмета, делает воду мыльной и цветной.  Для этого </w:t>
      </w:r>
      <w:r>
        <w:rPr>
          <w:rFonts w:ascii="Times New Roman" w:hAnsi="Times New Roman" w:cs="Times New Roman"/>
          <w:sz w:val="24"/>
          <w:szCs w:val="24"/>
        </w:rPr>
        <w:lastRenderedPageBreak/>
        <w:t>ребенку необходимо использовать такое оборудование, как ложечки, палочки, предметы-игрушки, лейки и плошки.</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Песок – излюбленный материал в играх детей раннего возраста. В ходе игр с песком ребенок расширяет свой кругозор, знакомится со свойствами этого материала, развивает моторику. Кроме того игры с песком благотворно влияют на </w:t>
      </w:r>
      <w:proofErr w:type="spellStart"/>
      <w:r>
        <w:rPr>
          <w:rFonts w:ascii="Times New Roman" w:hAnsi="Times New Roman" w:cs="Times New Roman"/>
          <w:sz w:val="24"/>
          <w:szCs w:val="24"/>
        </w:rPr>
        <w:t>психо-эмоциональное</w:t>
      </w:r>
      <w:proofErr w:type="spellEnd"/>
      <w:r>
        <w:rPr>
          <w:rFonts w:ascii="Times New Roman" w:hAnsi="Times New Roman" w:cs="Times New Roman"/>
          <w:sz w:val="24"/>
          <w:szCs w:val="24"/>
        </w:rPr>
        <w:t xml:space="preserve"> состояние ребенка.</w:t>
      </w:r>
      <w:r w:rsidR="00FE1825">
        <w:rPr>
          <w:rFonts w:ascii="Times New Roman" w:hAnsi="Times New Roman" w:cs="Times New Roman"/>
          <w:sz w:val="24"/>
          <w:szCs w:val="24"/>
        </w:rPr>
        <w:t xml:space="preserve"> </w:t>
      </w:r>
      <w:r>
        <w:rPr>
          <w:rFonts w:ascii="Times New Roman" w:hAnsi="Times New Roman" w:cs="Times New Roman"/>
          <w:sz w:val="24"/>
          <w:szCs w:val="24"/>
        </w:rPr>
        <w:t>В процессе экспериментирования  дети знакомятся с основными свойствами сухого и мокрого песка. Любому ребенку игра с песком доставляет большое удовольствие. Сухой песок рассыпается,  из него нельзя ничего построить, но зато его можно пересыпать тонкой струйкой или просеивать через сито. Детям можно предложить экспериментирование с мокрым песком и обратить внимание  на то, что свойства влажного песка другие, чем сухого. Во-первых, влажный песок  другого цвета (он темнее), во-вторых, он тяжелый и уже не сыплется, но зато из него можно «печь пирожки и куличики».</w:t>
      </w:r>
    </w:p>
    <w:p w:rsidR="00003B4C" w:rsidRDefault="00003B4C" w:rsidP="00FE18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Экспериментируя с песком, ребенок овладевает действиями: просеивать, пересыпать, делать постройки из песка, смешивать песок с водой, прятать различные предметы в песке, копать, раскапывать ямки. Ребенок также может использовать различное оборудование: лопатки, грабли, ложечки, формочки, ведерки разного размера. </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Для развития познавательной активности детей раннего возраста можно предложить следующие игры для экспериментирования с песком и водой.</w:t>
      </w:r>
    </w:p>
    <w:p w:rsidR="00003B4C" w:rsidRDefault="00003B4C" w:rsidP="00003B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Вода:</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«Водичка-водичка»,</w:t>
      </w:r>
      <w:r w:rsidR="00FE1825">
        <w:rPr>
          <w:rFonts w:ascii="Times New Roman" w:hAnsi="Times New Roman" w:cs="Times New Roman"/>
          <w:sz w:val="24"/>
          <w:szCs w:val="24"/>
        </w:rPr>
        <w:t xml:space="preserve"> </w:t>
      </w:r>
      <w:r>
        <w:rPr>
          <w:rFonts w:ascii="Times New Roman" w:hAnsi="Times New Roman" w:cs="Times New Roman"/>
          <w:sz w:val="24"/>
          <w:szCs w:val="24"/>
        </w:rPr>
        <w:t>«Чистые ручки»</w:t>
      </w:r>
      <w:proofErr w:type="gramStart"/>
      <w:r>
        <w:rPr>
          <w:rFonts w:ascii="Times New Roman" w:hAnsi="Times New Roman" w:cs="Times New Roman"/>
          <w:sz w:val="24"/>
          <w:szCs w:val="24"/>
        </w:rPr>
        <w:t xml:space="preserve"> .</w:t>
      </w:r>
      <w:proofErr w:type="gramEnd"/>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Цель: дать детям представление о том, что вода может литься, брызгать, быть жидкой.</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«Найди рыбку»,</w:t>
      </w:r>
      <w:r w:rsidR="00FE1825">
        <w:rPr>
          <w:rFonts w:ascii="Times New Roman" w:hAnsi="Times New Roman" w:cs="Times New Roman"/>
          <w:sz w:val="24"/>
          <w:szCs w:val="24"/>
        </w:rPr>
        <w:t xml:space="preserve"> </w:t>
      </w:r>
      <w:r>
        <w:rPr>
          <w:rFonts w:ascii="Times New Roman" w:hAnsi="Times New Roman" w:cs="Times New Roman"/>
          <w:sz w:val="24"/>
          <w:szCs w:val="24"/>
        </w:rPr>
        <w:t>«Прятки»,</w:t>
      </w:r>
      <w:r w:rsidR="00FE1825">
        <w:rPr>
          <w:rFonts w:ascii="Times New Roman" w:hAnsi="Times New Roman" w:cs="Times New Roman"/>
          <w:sz w:val="24"/>
          <w:szCs w:val="24"/>
        </w:rPr>
        <w:t xml:space="preserve"> </w:t>
      </w:r>
      <w:r>
        <w:rPr>
          <w:rFonts w:ascii="Times New Roman" w:hAnsi="Times New Roman" w:cs="Times New Roman"/>
          <w:sz w:val="24"/>
          <w:szCs w:val="24"/>
        </w:rPr>
        <w:t>«Разноцветная водичка»</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Цель: дать детям представление о том, что вода может быть прозрачной, мутной, вода не имеет цвета, но её можно покрасить.  </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«Что получится»,</w:t>
      </w:r>
      <w:r w:rsidR="00FE1825">
        <w:rPr>
          <w:rFonts w:ascii="Times New Roman" w:hAnsi="Times New Roman" w:cs="Times New Roman"/>
          <w:sz w:val="24"/>
          <w:szCs w:val="24"/>
        </w:rPr>
        <w:t xml:space="preserve"> </w:t>
      </w:r>
      <w:r>
        <w:rPr>
          <w:rFonts w:ascii="Times New Roman" w:hAnsi="Times New Roman" w:cs="Times New Roman"/>
          <w:sz w:val="24"/>
          <w:szCs w:val="24"/>
        </w:rPr>
        <w:t>«Вкусная водичка», «Напоим куклу чаем»</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Цель: дать детям представление о том, что некоторые вещества в воде </w:t>
      </w:r>
      <w:proofErr w:type="spellStart"/>
      <w:r>
        <w:rPr>
          <w:rFonts w:ascii="Times New Roman" w:hAnsi="Times New Roman" w:cs="Times New Roman"/>
          <w:sz w:val="24"/>
          <w:szCs w:val="24"/>
        </w:rPr>
        <w:t>растворяютсяи</w:t>
      </w:r>
      <w:proofErr w:type="spellEnd"/>
      <w:r>
        <w:rPr>
          <w:rFonts w:ascii="Times New Roman" w:hAnsi="Times New Roman" w:cs="Times New Roman"/>
          <w:sz w:val="24"/>
          <w:szCs w:val="24"/>
        </w:rPr>
        <w:t xml:space="preserve"> вода не имеет вкуса.</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«Заморозили»</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Цель: дать детям представление о том, что вода может превращаться в лёд. </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«Разогреем»</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Цель: Дать детям представление о том, что лёд может превратиться в воду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орма организации опыт).</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«Теплая, холодная»</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Цель: дать детям представление о том, что вода может быть теплой и холодной.</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«Куда делась вода?»</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Цель: дать детям представление о том, что вода может испаряться. </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«Высушим»</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Цель: дать детям представление о том, что влажные салфетки высыхают быстрее на солнце, чем в тени. </w:t>
      </w:r>
    </w:p>
    <w:p w:rsidR="00003B4C" w:rsidRDefault="00003B4C" w:rsidP="00003B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Песок:</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«Песочек»,</w:t>
      </w:r>
      <w:bookmarkStart w:id="0" w:name="_GoBack"/>
      <w:bookmarkEnd w:id="0"/>
      <w:r w:rsidR="00FE182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Посыпалки</w:t>
      </w:r>
      <w:proofErr w:type="spellEnd"/>
      <w:r>
        <w:rPr>
          <w:rFonts w:ascii="Times New Roman" w:hAnsi="Times New Roman" w:cs="Times New Roman"/>
          <w:sz w:val="24"/>
          <w:szCs w:val="24"/>
        </w:rPr>
        <w:t>»</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Цель: дать детям представление о том, что песок бывает сухой и </w:t>
      </w:r>
      <w:proofErr w:type="spellStart"/>
      <w:r>
        <w:rPr>
          <w:rFonts w:ascii="Times New Roman" w:hAnsi="Times New Roman" w:cs="Times New Roman"/>
          <w:sz w:val="24"/>
          <w:szCs w:val="24"/>
        </w:rPr>
        <w:t>мокрый</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то</w:t>
      </w:r>
      <w:proofErr w:type="spellEnd"/>
      <w:r>
        <w:rPr>
          <w:rFonts w:ascii="Times New Roman" w:hAnsi="Times New Roman" w:cs="Times New Roman"/>
          <w:sz w:val="24"/>
          <w:szCs w:val="24"/>
        </w:rPr>
        <w:t xml:space="preserve"> сухой песок может сыпаться.  </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«Испечём угощение», «Следы»</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Цель: дать детям представление о том, что мокрый песок принимает любую нужную форму</w:t>
      </w:r>
      <w:r w:rsidR="00FE1825">
        <w:rPr>
          <w:rFonts w:ascii="Times New Roman" w:hAnsi="Times New Roman" w:cs="Times New Roman"/>
          <w:sz w:val="24"/>
          <w:szCs w:val="24"/>
        </w:rPr>
        <w:t xml:space="preserve"> </w:t>
      </w:r>
      <w:r>
        <w:rPr>
          <w:rFonts w:ascii="Times New Roman" w:hAnsi="Times New Roman" w:cs="Times New Roman"/>
          <w:sz w:val="24"/>
          <w:szCs w:val="24"/>
        </w:rPr>
        <w:t>и</w:t>
      </w:r>
      <w:r w:rsidR="00FE1825">
        <w:rPr>
          <w:rFonts w:ascii="Times New Roman" w:hAnsi="Times New Roman" w:cs="Times New Roman"/>
          <w:sz w:val="24"/>
          <w:szCs w:val="24"/>
        </w:rPr>
        <w:t xml:space="preserve"> </w:t>
      </w:r>
      <w:r>
        <w:rPr>
          <w:rFonts w:ascii="Times New Roman" w:hAnsi="Times New Roman" w:cs="Times New Roman"/>
          <w:sz w:val="24"/>
          <w:szCs w:val="24"/>
        </w:rPr>
        <w:t>на мокром песке остаются следы и отпечатки.</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«Песчинки»</w:t>
      </w:r>
    </w:p>
    <w:p w:rsidR="00003B4C" w:rsidRDefault="00003B4C" w:rsidP="00003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Цель: дать детям представления о том, песок – это множество песчинок. </w:t>
      </w:r>
    </w:p>
    <w:p w:rsidR="00003B4C" w:rsidRDefault="00003B4C" w:rsidP="00003B4C">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группе для детей раннего возраста для проведения игр  по экспериментированию с песком  и водой необходимо оборудовать центр песка и воды, а также и в домашних условиях можно использовать</w:t>
      </w:r>
      <w:r w:rsidR="00FE1825">
        <w:rPr>
          <w:rFonts w:ascii="Times New Roman" w:hAnsi="Times New Roman" w:cs="Times New Roman"/>
          <w:sz w:val="24"/>
          <w:szCs w:val="24"/>
        </w:rPr>
        <w:t xml:space="preserve"> </w:t>
      </w:r>
      <w:r>
        <w:rPr>
          <w:rFonts w:ascii="Times New Roman" w:hAnsi="Times New Roman" w:cs="Times New Roman"/>
          <w:sz w:val="24"/>
          <w:szCs w:val="24"/>
        </w:rPr>
        <w:t xml:space="preserve">следующие предметы и оборудования: </w:t>
      </w:r>
      <w:proofErr w:type="spellStart"/>
      <w:r>
        <w:rPr>
          <w:rFonts w:ascii="Times New Roman" w:hAnsi="Times New Roman" w:cs="Times New Roman"/>
          <w:sz w:val="24"/>
          <w:szCs w:val="24"/>
        </w:rPr>
        <w:t>игрушка-капитошка</w:t>
      </w:r>
      <w:proofErr w:type="spellEnd"/>
      <w:r>
        <w:rPr>
          <w:rFonts w:ascii="Times New Roman" w:hAnsi="Times New Roman" w:cs="Times New Roman"/>
          <w:sz w:val="24"/>
          <w:szCs w:val="24"/>
        </w:rPr>
        <w:t xml:space="preserve"> (синий воздушный шарик, надутый в виде капли),</w:t>
      </w:r>
      <w:r w:rsidR="00FE1825">
        <w:rPr>
          <w:rFonts w:ascii="Times New Roman" w:hAnsi="Times New Roman" w:cs="Times New Roman"/>
          <w:sz w:val="24"/>
          <w:szCs w:val="24"/>
        </w:rPr>
        <w:t xml:space="preserve"> </w:t>
      </w:r>
      <w:r>
        <w:rPr>
          <w:rFonts w:ascii="Times New Roman" w:hAnsi="Times New Roman" w:cs="Times New Roman"/>
          <w:sz w:val="24"/>
          <w:szCs w:val="24"/>
        </w:rPr>
        <w:t>2 тазика с водой (холодная, тёплая), банка с мутной или цветной водой, домашний фонтанчик, чистая кипячёная вода, чашки, прозрачные</w:t>
      </w:r>
      <w:proofErr w:type="gramEnd"/>
      <w:r w:rsidR="00FE1825">
        <w:rPr>
          <w:rFonts w:ascii="Times New Roman" w:hAnsi="Times New Roman" w:cs="Times New Roman"/>
          <w:sz w:val="24"/>
          <w:szCs w:val="24"/>
        </w:rPr>
        <w:t xml:space="preserve"> </w:t>
      </w:r>
      <w:proofErr w:type="gramStart"/>
      <w:r>
        <w:rPr>
          <w:rFonts w:ascii="Times New Roman" w:hAnsi="Times New Roman" w:cs="Times New Roman"/>
          <w:sz w:val="24"/>
          <w:szCs w:val="24"/>
        </w:rPr>
        <w:t>одноразовые</w:t>
      </w:r>
      <w:r w:rsidR="00FE1825">
        <w:rPr>
          <w:rFonts w:ascii="Times New Roman" w:hAnsi="Times New Roman" w:cs="Times New Roman"/>
          <w:sz w:val="24"/>
          <w:szCs w:val="24"/>
        </w:rPr>
        <w:t xml:space="preserve"> </w:t>
      </w:r>
      <w:r>
        <w:rPr>
          <w:rFonts w:ascii="Times New Roman" w:hAnsi="Times New Roman" w:cs="Times New Roman"/>
          <w:sz w:val="24"/>
          <w:szCs w:val="24"/>
        </w:rPr>
        <w:t>стаканчики, цветные губки, плавающие игрушки, песок, разноцветные камушки, маленькие резиновые мячики, резиновая утка, цветные коробочки,  маленькие тарелочки, мыльный раствор.</w:t>
      </w:r>
      <w:proofErr w:type="gramEnd"/>
    </w:p>
    <w:p w:rsidR="00003B4C" w:rsidRDefault="00003B4C" w:rsidP="00003B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 игр с экспериментированием способствуют развитию не только познавательных процессов, но и развитию речи, увеличивается объем активного словаря и мелкой моторики.</w:t>
      </w:r>
    </w:p>
    <w:p w:rsidR="00003B4C" w:rsidRDefault="00003B4C" w:rsidP="00003B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Любопытство, как этап развития познавательной активности постепенно переходит во второй этап познавательного развития - любознательность, которая характеризуется стремлением ребёнка проникнуть за пределы первоначально увиденного и воспринятого. Это ценное состояние личности, активное видение мира. На этом</w:t>
      </w:r>
      <w:r w:rsidR="00FE1825">
        <w:rPr>
          <w:rFonts w:ascii="Times New Roman" w:hAnsi="Times New Roman" w:cs="Times New Roman"/>
          <w:sz w:val="24"/>
          <w:szCs w:val="24"/>
        </w:rPr>
        <w:t xml:space="preserve"> </w:t>
      </w:r>
      <w:r>
        <w:rPr>
          <w:rFonts w:ascii="Times New Roman" w:hAnsi="Times New Roman" w:cs="Times New Roman"/>
          <w:sz w:val="24"/>
          <w:szCs w:val="24"/>
        </w:rPr>
        <w:t>этапе проявляются сильные эмоции удивления, радости познания, удовлетворённости деятельностью. Физиологические изменения в коре головного мозга, совершенствование психических процессов, высокая степень овладения речью, накопление определённого словарного запаса, представлений о ближайшем окружении позволяют перейти на более высокую ступень. Ребёнок получает возможность правильно воспринимать и понимать информацию, переданную ему посредством слова.</w:t>
      </w:r>
    </w:p>
    <w:p w:rsidR="00003B4C" w:rsidRDefault="00003B4C" w:rsidP="00003B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А уже в старшем дошкольном возрасте любознательность переходит в познавательный интерес, который характеризуется повышенной устойчивостью, ясной избирательной целенаправленностью на познаваемый предмет. Проявлением познавательного интереса считается стремление ребёнка самостоятельно отвечать на поставленные вопросы в ходе исследования окружающего мира и экспериментирования. В результате чего ребёнок активно и самостоятельно познаёт мир, играя роль исследователя свойств, качеств, предметов и материалов, взаимосвязей явлений.</w:t>
      </w:r>
    </w:p>
    <w:p w:rsidR="00003B4C" w:rsidRDefault="00003B4C" w:rsidP="00003B4C">
      <w:pPr>
        <w:spacing w:after="0" w:line="360" w:lineRule="auto"/>
        <w:ind w:firstLine="567"/>
        <w:jc w:val="both"/>
        <w:rPr>
          <w:rFonts w:ascii="Times New Roman" w:hAnsi="Times New Roman" w:cs="Times New Roman"/>
          <w:sz w:val="24"/>
          <w:szCs w:val="24"/>
        </w:rPr>
      </w:pPr>
    </w:p>
    <w:p w:rsidR="00003B4C" w:rsidRDefault="00003B4C" w:rsidP="00003B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Литература: </w:t>
      </w:r>
    </w:p>
    <w:p w:rsidR="00FE1825" w:rsidRDefault="00FE1825" w:rsidP="00003B4C">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Дошкольного Образования //</w:t>
      </w:r>
      <w:r w:rsidR="00B6314E">
        <w:rPr>
          <w:rFonts w:ascii="Times New Roman" w:hAnsi="Times New Roman" w:cs="Times New Roman"/>
          <w:sz w:val="24"/>
          <w:szCs w:val="24"/>
        </w:rPr>
        <w:t>Издательский дом Ажур. 2014г</w:t>
      </w:r>
    </w:p>
    <w:p w:rsidR="00003B4C" w:rsidRDefault="00003B4C" w:rsidP="00003B4C">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Аксенова Т.А. Развитие дошкольника в </w:t>
      </w:r>
      <w:proofErr w:type="spellStart"/>
      <w:r>
        <w:rPr>
          <w:rFonts w:ascii="Times New Roman" w:hAnsi="Times New Roman" w:cs="Times New Roman"/>
          <w:sz w:val="24"/>
          <w:szCs w:val="24"/>
        </w:rPr>
        <w:t>познавательско-исследовательской</w:t>
      </w:r>
      <w:proofErr w:type="spellEnd"/>
      <w:r>
        <w:rPr>
          <w:rFonts w:ascii="Times New Roman" w:hAnsi="Times New Roman" w:cs="Times New Roman"/>
          <w:sz w:val="24"/>
          <w:szCs w:val="24"/>
        </w:rPr>
        <w:t xml:space="preserve"> деятельности в условиях реализации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 Молодой ученый. 2016г.</w:t>
      </w:r>
    </w:p>
    <w:p w:rsidR="00003B4C" w:rsidRDefault="00003B4C" w:rsidP="00003B4C">
      <w:pPr>
        <w:pStyle w:val="a3"/>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Новиковская</w:t>
      </w:r>
      <w:proofErr w:type="gramEnd"/>
      <w:r>
        <w:rPr>
          <w:rFonts w:ascii="Times New Roman" w:hAnsi="Times New Roman" w:cs="Times New Roman"/>
          <w:sz w:val="24"/>
          <w:szCs w:val="24"/>
        </w:rPr>
        <w:t xml:space="preserve"> О.А. Сборник развивающих игр с водой и песком для дошкольников. </w:t>
      </w:r>
      <w:proofErr w:type="gramStart"/>
      <w:r>
        <w:rPr>
          <w:rFonts w:ascii="Times New Roman" w:hAnsi="Times New Roman" w:cs="Times New Roman"/>
          <w:sz w:val="24"/>
          <w:szCs w:val="24"/>
        </w:rPr>
        <w:t>С-П</w:t>
      </w:r>
      <w:proofErr w:type="gramEnd"/>
      <w:r>
        <w:rPr>
          <w:rFonts w:ascii="Times New Roman" w:hAnsi="Times New Roman" w:cs="Times New Roman"/>
          <w:sz w:val="24"/>
          <w:szCs w:val="24"/>
        </w:rPr>
        <w:t>. // Детство ПРЕСС, 2005г</w:t>
      </w:r>
    </w:p>
    <w:p w:rsidR="00003B4C" w:rsidRDefault="00003B4C" w:rsidP="00003B4C">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Литвинова О.Э. Познавательное развитие ребенка раннего дошкольного возраста. </w:t>
      </w:r>
      <w:proofErr w:type="gramStart"/>
      <w:r>
        <w:rPr>
          <w:rFonts w:ascii="Times New Roman" w:hAnsi="Times New Roman" w:cs="Times New Roman"/>
          <w:sz w:val="24"/>
          <w:szCs w:val="24"/>
        </w:rPr>
        <w:t>С-П</w:t>
      </w:r>
      <w:proofErr w:type="gramEnd"/>
      <w:r>
        <w:rPr>
          <w:rFonts w:ascii="Times New Roman" w:hAnsi="Times New Roman" w:cs="Times New Roman"/>
          <w:sz w:val="24"/>
          <w:szCs w:val="24"/>
        </w:rPr>
        <w:t>. // Детство ПРЕСС, 2015г</w:t>
      </w:r>
    </w:p>
    <w:p w:rsidR="00003B4C" w:rsidRDefault="00B6314E" w:rsidP="00003B4C">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Малкова </w:t>
      </w:r>
      <w:r w:rsidR="00003B4C">
        <w:rPr>
          <w:rFonts w:ascii="Times New Roman" w:hAnsi="Times New Roman" w:cs="Times New Roman"/>
          <w:sz w:val="24"/>
          <w:szCs w:val="24"/>
        </w:rPr>
        <w:t xml:space="preserve">М.С. Влияние экспериментирования на развитие познавательной деятельности детей дошкольного возраста. // Педагогическое мастерство: материалы </w:t>
      </w:r>
      <w:r w:rsidR="00003B4C">
        <w:rPr>
          <w:rFonts w:ascii="Times New Roman" w:hAnsi="Times New Roman" w:cs="Times New Roman"/>
          <w:sz w:val="24"/>
          <w:szCs w:val="24"/>
          <w:lang w:val="en-US"/>
        </w:rPr>
        <w:t>V</w:t>
      </w:r>
      <w:r w:rsidR="00003B4C">
        <w:rPr>
          <w:rFonts w:ascii="Times New Roman" w:hAnsi="Times New Roman" w:cs="Times New Roman"/>
          <w:sz w:val="24"/>
          <w:szCs w:val="24"/>
        </w:rPr>
        <w:t xml:space="preserve"> международной конференции Москва. Буки – Веди, 2014г</w:t>
      </w:r>
    </w:p>
    <w:p w:rsidR="00003B4C" w:rsidRDefault="00003B4C" w:rsidP="00003B4C">
      <w:pPr>
        <w:pStyle w:val="a3"/>
        <w:spacing w:after="0" w:line="360" w:lineRule="auto"/>
        <w:ind w:left="927"/>
        <w:jc w:val="both"/>
        <w:rPr>
          <w:rFonts w:ascii="Times New Roman" w:hAnsi="Times New Roman" w:cs="Times New Roman"/>
          <w:sz w:val="24"/>
          <w:szCs w:val="24"/>
        </w:rPr>
      </w:pPr>
    </w:p>
    <w:p w:rsidR="00003B4C" w:rsidRDefault="00003B4C" w:rsidP="00003B4C">
      <w:pPr>
        <w:pStyle w:val="a3"/>
        <w:spacing w:after="0" w:line="360" w:lineRule="auto"/>
        <w:ind w:left="927"/>
        <w:jc w:val="both"/>
        <w:rPr>
          <w:rFonts w:ascii="Times New Roman" w:hAnsi="Times New Roman" w:cs="Times New Roman"/>
          <w:sz w:val="24"/>
          <w:szCs w:val="24"/>
        </w:rPr>
      </w:pPr>
    </w:p>
    <w:p w:rsidR="00003B4C" w:rsidRDefault="00003B4C" w:rsidP="00003B4C">
      <w:pPr>
        <w:pStyle w:val="a3"/>
        <w:spacing w:after="0" w:line="360" w:lineRule="auto"/>
        <w:ind w:left="927"/>
        <w:jc w:val="right"/>
        <w:rPr>
          <w:rFonts w:ascii="Times New Roman" w:hAnsi="Times New Roman" w:cs="Times New Roman"/>
          <w:sz w:val="24"/>
          <w:szCs w:val="24"/>
        </w:rPr>
      </w:pPr>
      <w:r>
        <w:rPr>
          <w:rFonts w:ascii="Times New Roman" w:hAnsi="Times New Roman" w:cs="Times New Roman"/>
          <w:sz w:val="24"/>
          <w:szCs w:val="24"/>
        </w:rPr>
        <w:t xml:space="preserve">                                                                       Автор: Беликова Светлана Александровна, воспитатель МБДОУ – детский сад комбинированного вида № 123</w:t>
      </w:r>
    </w:p>
    <w:p w:rsidR="00003B4C" w:rsidRDefault="00003B4C" w:rsidP="00003B4C">
      <w:pPr>
        <w:rPr>
          <w:rFonts w:ascii="Times New Roman" w:hAnsi="Times New Roman" w:cs="Times New Roman"/>
          <w:sz w:val="24"/>
          <w:szCs w:val="24"/>
        </w:rPr>
      </w:pPr>
    </w:p>
    <w:p w:rsidR="00780495" w:rsidRPr="00003B4C" w:rsidRDefault="00780495" w:rsidP="00003B4C">
      <w:pPr>
        <w:rPr>
          <w:szCs w:val="24"/>
        </w:rPr>
      </w:pPr>
    </w:p>
    <w:sectPr w:rsidR="00780495" w:rsidRPr="00003B4C" w:rsidSect="0025657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603FD"/>
    <w:multiLevelType w:val="multilevel"/>
    <w:tmpl w:val="24E2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E01E7A"/>
    <w:multiLevelType w:val="hybridMultilevel"/>
    <w:tmpl w:val="0EB22B1E"/>
    <w:lvl w:ilvl="0" w:tplc="39DC27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34A"/>
    <w:rsid w:val="00003B4C"/>
    <w:rsid w:val="00060950"/>
    <w:rsid w:val="000B54E8"/>
    <w:rsid w:val="001E26E0"/>
    <w:rsid w:val="0023517E"/>
    <w:rsid w:val="00256579"/>
    <w:rsid w:val="003856C5"/>
    <w:rsid w:val="003B6E4D"/>
    <w:rsid w:val="004C2542"/>
    <w:rsid w:val="005363C7"/>
    <w:rsid w:val="00577711"/>
    <w:rsid w:val="005C2AAA"/>
    <w:rsid w:val="006B0F9F"/>
    <w:rsid w:val="006E3CFE"/>
    <w:rsid w:val="00771D10"/>
    <w:rsid w:val="00780495"/>
    <w:rsid w:val="008747BE"/>
    <w:rsid w:val="00890388"/>
    <w:rsid w:val="009B6BCB"/>
    <w:rsid w:val="00A37298"/>
    <w:rsid w:val="00AD4436"/>
    <w:rsid w:val="00B6314E"/>
    <w:rsid w:val="00CC434A"/>
    <w:rsid w:val="00CC7F28"/>
    <w:rsid w:val="00D32416"/>
    <w:rsid w:val="00D8455E"/>
    <w:rsid w:val="00E35F49"/>
    <w:rsid w:val="00E4032F"/>
    <w:rsid w:val="00E715B9"/>
    <w:rsid w:val="00EF39FD"/>
    <w:rsid w:val="00FE18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7030233">
      <w:bodyDiv w:val="1"/>
      <w:marLeft w:val="0"/>
      <w:marRight w:val="0"/>
      <w:marTop w:val="0"/>
      <w:marBottom w:val="0"/>
      <w:divBdr>
        <w:top w:val="none" w:sz="0" w:space="0" w:color="auto"/>
        <w:left w:val="none" w:sz="0" w:space="0" w:color="auto"/>
        <w:bottom w:val="none" w:sz="0" w:space="0" w:color="auto"/>
        <w:right w:val="none" w:sz="0" w:space="0" w:color="auto"/>
      </w:divBdr>
    </w:div>
    <w:div w:id="17973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2018-02-17T10:25:00Z</dcterms:created>
  <dcterms:modified xsi:type="dcterms:W3CDTF">2018-02-20T12:09:00Z</dcterms:modified>
</cp:coreProperties>
</file>