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401" w:rsidRPr="001D1401" w:rsidRDefault="001D1401" w:rsidP="001D140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1D1401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 организационно-методическом обеспечении деятельности психолого-медико-педагогических комиссий</w:t>
      </w:r>
    </w:p>
    <w:p w:rsidR="001D1401" w:rsidRPr="001D1401" w:rsidRDefault="001D1401" w:rsidP="001D1401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1D140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МИНИСТЕРСТВО ОБРАЗОВАНИЯ И НАУКИ РОССИЙСКОЙ ФЕДЕРАЦИИ</w:t>
      </w:r>
    </w:p>
    <w:p w:rsidR="001D1401" w:rsidRPr="001D1401" w:rsidRDefault="001D1401" w:rsidP="001D1401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bookmarkStart w:id="0" w:name="_GoBack"/>
      <w:r w:rsidRPr="001D140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ПИСЬМО</w:t>
      </w:r>
    </w:p>
    <w:p w:rsidR="001D1401" w:rsidRPr="001D1401" w:rsidRDefault="001D1401" w:rsidP="001D1401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proofErr w:type="gramStart"/>
      <w:r w:rsidRPr="001D140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</w:t>
      </w:r>
      <w:proofErr w:type="gramEnd"/>
      <w:r w:rsidRPr="001D140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26 июня 2014 года N МОН-П-2653</w:t>
      </w:r>
    </w:p>
    <w:bookmarkEnd w:id="0"/>
    <w:p w:rsidR="001D1401" w:rsidRPr="001D1401" w:rsidRDefault="001D1401" w:rsidP="001D1401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1D140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 организационно-методическом обеспечении деятельности психолого-медико-педагогических комиссий</w:t>
      </w:r>
    </w:p>
    <w:p w:rsidR="001D1401" w:rsidRPr="001D1401" w:rsidRDefault="001D1401" w:rsidP="001D1401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1D140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</w:t>
      </w:r>
      <w:r w:rsidRPr="001D140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     </w:t>
      </w:r>
      <w:r w:rsidRPr="001D140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Протокол заседания Совета при Правительстве Российской Федерации по вопросам попечительства в социальной сфере от 24 января 2014 года N 7, п.4</w:t>
      </w:r>
    </w:p>
    <w:p w:rsidR="001D1401" w:rsidRPr="001D1401" w:rsidRDefault="001D1401" w:rsidP="001D140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Во исполнение пункта 4 протокола заседания Совета при Правительстве Российской Федерации по вопросам попечительства в социальной сфере </w:t>
      </w:r>
      <w:proofErr w:type="spellStart"/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Минобрнауки</w:t>
      </w:r>
      <w:proofErr w:type="spellEnd"/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России в рамках своей компетенции представляет информационные материалы об организационно-методическом обеспечении деятельности психолого-медико-педагогических комиссий.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D1401" w:rsidRPr="001D1401" w:rsidRDefault="001D1401" w:rsidP="001D1401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Первый заместитель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министра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Н.В.Третьяк</w:t>
      </w:r>
      <w:proofErr w:type="spellEnd"/>
    </w:p>
    <w:p w:rsidR="001D1401" w:rsidRPr="001D1401" w:rsidRDefault="001D1401" w:rsidP="001D140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1D140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Приложение. Информация об организационно-методическом обеспечении деятельности психолого-медико-педагогических комиссий</w:t>
      </w:r>
    </w:p>
    <w:p w:rsidR="001D1401" w:rsidRPr="001D1401" w:rsidRDefault="001D1401" w:rsidP="001D1401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</w:t>
      </w:r>
    </w:p>
    <w:p w:rsidR="001D1401" w:rsidRPr="001D1401" w:rsidRDefault="001D1401" w:rsidP="001D140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соответствии с </w:t>
      </w:r>
      <w:hyperlink r:id="rId4" w:history="1">
        <w:r w:rsidRPr="001D140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частями 1</w:t>
        </w:r>
      </w:hyperlink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 </w:t>
      </w:r>
      <w:hyperlink r:id="rId5" w:history="1">
        <w:r w:rsidRPr="001D140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2 статьи 43 Конституции Российской Федерации</w:t>
        </w:r>
      </w:hyperlink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 положениями Конвенции о правах инвалидов, ратифицированной Российской Федерацией 3 мая 2012 года, каждому гражданину 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D1401" w:rsidRPr="001D1401" w:rsidRDefault="001D1401" w:rsidP="001D140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 сентября 2013 года вступил в силу </w:t>
      </w:r>
      <w:hyperlink r:id="rId6" w:history="1">
        <w:r w:rsidRPr="001D140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Федеральной закон от 29 декабря 2012 года N 273-ФЗ "Об образовании в Российской Федерации"</w:t>
        </w:r>
      </w:hyperlink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(далее - </w:t>
      </w:r>
      <w:hyperlink r:id="rId7" w:history="1">
        <w:r w:rsidRPr="001D140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</w:t>
        </w:r>
      </w:hyperlink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), комплексно регулирующий отношения в сфере образования, в том числе образования инвалидов и лиц с 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ограниченными возможностями здоровья (далее - ОВЗ), а также устанавливающий особенности организации образовательного процесса для названной категории обучающихся.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Согласно </w:t>
      </w:r>
      <w:hyperlink r:id="rId8" w:history="1">
        <w:r w:rsidRPr="001D140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статье 2 Закона</w:t>
        </w:r>
      </w:hyperlink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 Под специальными условиями для получения образования обучающимися с ОВЗ в </w:t>
      </w:r>
      <w:hyperlink r:id="rId9" w:history="1">
        <w:r w:rsidRPr="001D140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Законе</w:t>
        </w:r>
      </w:hyperlink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ОВЗ.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 </w:t>
      </w:r>
      <w:hyperlink r:id="rId10" w:history="1">
        <w:r w:rsidRPr="001D140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Законе</w:t>
        </w:r>
      </w:hyperlink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предусмотрена отдельная статья, касающаяся организации получения образования лицами с ОВЗ (</w:t>
      </w:r>
      <w:hyperlink r:id="rId11" w:history="1">
        <w:r w:rsidRPr="001D140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статья 79 Закона</w:t>
        </w:r>
      </w:hyperlink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согласно которой общее образование обучающихся с ОВЗ осуществляется как в общеобразовательных организациях, так и в отдельных организациях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ОВЗ, создаваемых органами государственной власти субъектов Российской Федерации. Условия обучения в таких организациях обеспечиваются в соответствии с рекомендациями психолого-медико-педагогической комиссии (далее - ПМПК) согласно </w:t>
      </w:r>
      <w:hyperlink r:id="rId12" w:history="1">
        <w:r w:rsidRPr="001D140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Положению о ПМПК</w:t>
        </w:r>
      </w:hyperlink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утвержденному </w:t>
      </w:r>
      <w:hyperlink r:id="rId13" w:history="1">
        <w:r w:rsidRPr="001D140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1D140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1D140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России от 20 сентября 2013 года N 1082 "Об утверждении положения о психолого-медико-педагогической комиссии"</w:t>
        </w:r>
      </w:hyperlink>
      <w:r w:rsidRPr="001D140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85725" cy="219075"/>
                <wp:effectExtent l="0" t="0" r="0" b="0"/>
                <wp:docPr id="6" name="Прямоугольник 6" descr="Об организационно-методическом обеспечении деятельности психолого-медико-педагогических комисси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58E6ED" id="Прямоугольник 6" o:spid="_x0000_s1026" alt="Об организационно-методическом обеспечении деятельности психолого-медико-педагогических комиссий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(зарегистрирован Минюстом России 23 октября 2013 года, регистрационный N 30242) (далее - </w:t>
      </w:r>
      <w:hyperlink r:id="rId14" w:history="1">
        <w:r w:rsidRPr="001D140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Положение</w:t>
        </w:r>
      </w:hyperlink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</w:t>
      </w:r>
    </w:p>
    <w:p w:rsidR="001D1401" w:rsidRPr="001D1401" w:rsidRDefault="001D1401" w:rsidP="001D140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D140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85725" cy="219075"/>
                <wp:effectExtent l="0" t="0" r="0" b="0"/>
                <wp:docPr id="5" name="Прямоугольник 5" descr="Об организационно-методическом обеспечении деятельности психолого-медико-педагогических комисси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A41876" id="Прямоугольник 5" o:spid="_x0000_s1026" alt="Об организационно-методическом обеспечении деятельности психолого-медико-педагогических комиссий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См. предыдущий документ данной рубрики. - </w:t>
      </w:r>
      <w:r w:rsidRPr="001D1401">
        <w:rPr>
          <w:rFonts w:ascii="Arial" w:eastAsia="Times New Roman" w:hAnsi="Arial" w:cs="Arial"/>
          <w:i/>
          <w:iCs/>
          <w:color w:val="2D2D2D"/>
          <w:spacing w:val="2"/>
          <w:sz w:val="21"/>
          <w:szCs w:val="21"/>
          <w:lang w:eastAsia="ru-RU"/>
        </w:rPr>
        <w:t>Ред.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Зачисление в образовательные организации детей с ОВЗ регламентируется </w:t>
      </w:r>
      <w:hyperlink r:id="rId15" w:history="1">
        <w:r w:rsidRPr="001D140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Порядком приема граждан на обучение по образовательным программам дошкольного образования</w:t>
        </w:r>
      </w:hyperlink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утвержденным </w:t>
      </w:r>
      <w:hyperlink r:id="rId16" w:history="1">
        <w:r w:rsidRPr="001D140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1D140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1D140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России от 8 апреля 2014 года N 293</w:t>
        </w:r>
      </w:hyperlink>
      <w:r w:rsidRPr="001D140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85725" cy="219075"/>
                <wp:effectExtent l="0" t="0" r="0" b="0"/>
                <wp:docPr id="4" name="Прямоугольник 4" descr="Об организационно-методическом обеспечении деятельности психолого-медико-педагогических комисси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ABE576" id="Прямоугольник 4" o:spid="_x0000_s1026" alt="Об организационно-методическом обеспечении деятельности психолого-медико-педагогических комиссий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и </w:t>
      </w:r>
      <w:hyperlink r:id="rId17" w:history="1">
        <w:r w:rsidRPr="001D140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начального общего, основного общего и среднего общего образования</w:t>
        </w:r>
      </w:hyperlink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утвержденным </w:t>
      </w:r>
      <w:hyperlink r:id="rId18" w:history="1">
        <w:r w:rsidRPr="001D140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1D140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1D140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России от 22 января 2014 года N 32</w:t>
        </w:r>
      </w:hyperlink>
      <w:r w:rsidRPr="001D140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3" name="Прямоугольник 3" descr="Об организационно-методическом обеспечении деятельности психолого-медико-педагогических комисси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60285B" id="Прямоугольник 3" o:spid="_x0000_s1026" alt="Об организационно-методическом обеспечении деятельности психолого-медико-педагогических комиссий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и осуществляется на основании: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D140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85725" cy="219075"/>
                <wp:effectExtent l="0" t="0" r="0" b="0"/>
                <wp:docPr id="2" name="Прямоугольник 2" descr="Об организационно-методическом обеспечении деятельности психолого-медико-педагогических комисси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2D8DD8" id="Прямоугольник 2" o:spid="_x0000_s1026" alt="Об организационно-методическом обеспечении деятельности психолого-медико-педагогических комиссий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См.: Администратор образования. 2014. N 12. С. 12-16. - </w:t>
      </w:r>
      <w:r w:rsidRPr="001D1401">
        <w:rPr>
          <w:rFonts w:ascii="Arial" w:eastAsia="Times New Roman" w:hAnsi="Arial" w:cs="Arial"/>
          <w:i/>
          <w:iCs/>
          <w:color w:val="2D2D2D"/>
          <w:spacing w:val="2"/>
          <w:sz w:val="21"/>
          <w:szCs w:val="21"/>
          <w:lang w:eastAsia="ru-RU"/>
        </w:rPr>
        <w:t>Ред.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D140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" name="Прямоугольник 1" descr="Об организационно-методическом обеспечении деятельности психолого-медико-педагогических комисси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51CEDD" id="Прямоугольник 1" o:spid="_x0000_s1026" alt="Об организационно-методическом обеспечении деятельности психолого-медико-педагогических комиссий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" filled="f" stroked="f">
                <o:lock v:ext="edit" aspectratio="t"/>
                <w10:anchorlock/>
              </v:rect>
            </w:pict>
          </mc:Fallback>
        </mc:AlternateConten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См.: Администратор образования. 2014. N 10. С. 6-10. - </w:t>
      </w:r>
      <w:r w:rsidRPr="001D1401">
        <w:rPr>
          <w:rFonts w:ascii="Arial" w:eastAsia="Times New Roman" w:hAnsi="Arial" w:cs="Arial"/>
          <w:i/>
          <w:iCs/>
          <w:color w:val="2D2D2D"/>
          <w:spacing w:val="2"/>
          <w:sz w:val="21"/>
          <w:szCs w:val="21"/>
          <w:lang w:eastAsia="ru-RU"/>
        </w:rPr>
        <w:t>Ред.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личного заявления родителя (законного представителя) </w:t>
      </w:r>
      <w:proofErr w:type="gramStart"/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ребенка;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</w:t>
      </w:r>
      <w:proofErr w:type="gramEnd"/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заключения и рекомендаций ПМПК по созданию специальных условий обучения.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Также ПМПК исходя из потребностей, особенностей развития и возможностей ребенка с непосредственным участием его родителей решает вопрос о выборе образовательного и реабилитационного маршрута ребенка-инвалида, в том числе об определении формы и степени его инклюзии (интеграции) в образовательную среду, разрабатывает 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образования, в том числе относительно диагностического периода обучения в образовательной организации и проведения государственной итоговой аттестации.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Комиссия может быть центральной или территориальной.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Центральная комиссия создается органом исполнительной власти субъекта Российской Федерации, осуществляющим государственное управление в сфере образования, и осуществляет свою деятельность в пределах территории субъекта Российской Федерации.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Территориальная комиссия создается органом исполнительной власти субъекта Российской Федерации, осуществляющим государственное управление в сфере образования, или органом местного самоуправления, осуществляющим управление в сфере образования, и осуществляет свою деятельность в пределах территории одного или нескольких муниципальных образований субъекта Российской Федерации.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Запись на проведение обследования ребенка в комиссии осуществляется при подаче документов.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Осуществление записи на проведение обследования ребенка в комиссии при подаче документов необходимо для всестороннего изучения предоставленных документов до обследования ребенка и включения в состав комиссии необходимых специалистов.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Согласно </w:t>
      </w:r>
      <w:hyperlink r:id="rId19" w:history="1">
        <w:r w:rsidRPr="001D140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пункту 17 Положения</w:t>
        </w:r>
      </w:hyperlink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комиссия информирует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осуществляется комиссией в пятидневный срок с момента подачи документов для проведения обследования. Способ информирования определяется комиссией самостоятельно.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соответствии с </w:t>
      </w:r>
      <w:hyperlink r:id="rId20" w:history="1">
        <w:r w:rsidRPr="001D140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пунктом 23 Положения</w:t>
        </w:r>
      </w:hyperlink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заключение комиссии носит для родителей (законных представителей) детей рекомендательный характер.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Представленное родителями (законными представителями) детей заключение комиссии является основанием для создания 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компетенцией, рекомендованных в заключении, условий для обучения и воспитания детей.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Заключение комиссии действительно для представления в указанные органы, организации в течение календарного года с даты его подписания.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случае непредставления родителями заключения комиссии в указанные органы, организации в течение календарного года с даты его подписания необходимо повторное прохождение ребенком комиссии для получения рекомендаций по оказанию им психолого-медико-педагогической помощи и организации их обучения и воспитания.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представлении родителями заключения комиссии повторное обследование в комиссии проводится в случае необходимости уточнения или изменения ранее данных рекомендаций по письменному заявлению родителей (законных представителей) или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представителей).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Учитывая, что отсутствует исчерпывающий перечень заболеваний, при наличии которых обучающиеся признаются лицами с ОВЗ, </w:t>
      </w:r>
      <w:proofErr w:type="spellStart"/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Минобрнауки</w:t>
      </w:r>
      <w:proofErr w:type="spellEnd"/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России направило в органы государственной власти субъектов Российской Федерации, осуществляющие управление в сфере образования, разъяснения своей позиции в части полномочий ПМПК по вопросам итоговой аттестации обучающихся с ОВЗ N НТ-3 92/07 от 9 апреля 2014 года.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названных разъяснениях ПМПК рекомендуется принимать решения по выдаче заключений по признанию ребенка лицом с ОВЗ самостоятельно с учетом его особых образовательных потребностей и индивидуальной ситуации развития.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соответствии со </w:t>
      </w:r>
      <w:hyperlink r:id="rId21" w:history="1">
        <w:r w:rsidRPr="001D140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статьей 42 Закона</w:t>
        </w:r>
      </w:hyperlink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 в центрах психолого-педагогической, медицинской и социальной помощи, создаваемых органами государственной власти субъектов Российской Федерации, а также психологами, педагогами-психологами организаций, осуществляющих образовательную деятельность, в которых такие дети обучаются. Органы местного самоуправления имеют право на создание центров психолого-педагогической, медицинской и социальной помощи.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На центр психолого-педагогической, медицинской и социальной помощи может быть возложено осуществление функций ПМПК, в том числе: проведение комплексного психолого-медико-педагогического обследования детей в целях своевременного выявления особенностей в физическом и (или) психическом развитии и(или) отклонений в поведении детей; подготовка по результатам обследования детей рекомендаций по оказанию им 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психолого-медико-педагогической помощи и организации их обучения и воспитания, а также подтверждение, уточнение или изменение ранее данных рекомендаций.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 целью обеспечения межведомственного взаимодействия федеральных государственных учреждений медико-социальной экспертизы с психолого-медико-педагогическими комиссиями при освидетельствовании детей с целью установления инвалидности Минтрудом России издан </w:t>
      </w:r>
      <w:hyperlink r:id="rId22" w:history="1">
        <w:r w:rsidRPr="001D140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 от 10 декабря 2013 года N 723 "Об организации работы по межведомственному взаимодействию федеральных государственных учреждений медико-социальной экспертизы с психолого-медико-педагогическими комиссиями"</w:t>
        </w:r>
      </w:hyperlink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(далее - </w:t>
      </w:r>
      <w:hyperlink r:id="rId23" w:history="1">
        <w:r w:rsidRPr="001D140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</w:t>
        </w:r>
      </w:hyperlink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4" w:history="1">
        <w:r w:rsidRPr="001D140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</w:t>
        </w:r>
      </w:hyperlink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предусматривается, что федеральные государственные учреждения медико-социальной экспертизы организуют взаимодействие с психолого-медико-педагогическими комиссиями в целях координации действий по освидетельствованию детей, в том числе по обмену информацией, для повышения объективности принимаемых решений по установлению инвалидности и разработке оптимальных для детей-инвалидов индивидуальных программ реабилитации.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5" w:history="1">
        <w:r w:rsidRPr="001D140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</w:t>
        </w:r>
      </w:hyperlink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установлено, что руководители федеральных государственных учреждений медико-социальной экспертизы (далее - МСЭ) осуществляют взаимодействие с психолого-медико-педагогическими комиссиями посредством: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D1401" w:rsidRPr="001D1401" w:rsidRDefault="001D1401" w:rsidP="001D140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</w:t>
      </w:r>
      <w:proofErr w:type="gramEnd"/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направления запросов о предоставлении сведений из протоколов и заключений психолого-медико-педагогических комиссий (при согласии законного представителя ребенка);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D1401" w:rsidRPr="001D1401" w:rsidRDefault="001D1401" w:rsidP="001D140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</w:t>
      </w:r>
      <w:proofErr w:type="gramEnd"/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приглашения для участия в проведении медико-социальной экспертизы представителя психолого-медико-педагогической комиссии с правом совещательного голоса в целях оказания содействия в разработке индивидуальной программы реабилитации ребенка-инвалида;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D1401" w:rsidRPr="001D1401" w:rsidRDefault="001D1401" w:rsidP="001D140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предоставления аналитических сведений о количестве детей-инвалидов по запросам психолого-медико-педагогических комиссий.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Таким образом, в настоящее время создана достаточная нормативная правовая база для обеспечения конституционного права на образование лиц с ОВЗ и инвалидностью вне зависимости от места их проживания (в семье, стационарных учреждениях социального обслуживания, ДДИ, психоневрологических интернатах и т.д.) и степени выраженности нарушенного развития и здоровья.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Координирующая роль в выборе образовательного и реабилитационного маршрута обучающегося, в том числе об определении формы и степени его инклюзии (интеграции) в образовательную среду при этом отводится ПМПК исходя прежде всего из потребностей, особенностей развития и возможностей ребенка с непосредственным участием его родителей (законных представителей).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Для выстраивания и реализации высокотехнологичной, непрерывной и преемственной 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вертикали образования лиц с ОВЗ и инвалидностью (начиная с ранней помощи детям с ОВЗ и их семьям, организации комплексного психолого-педагогического, медицинского и социального сопровождения их образования и до профессиональной реабилитации), создания условий для получения лицами названной категории качественного доступного образования необходимы высококвалифицированные специалисты ПМПК, владеющие едиными системно-методологическими подходами к проведению обследования детей и подготовке по его результатам рекомендаций, оказанию консультативной помощи заинтересованным организациям и лицам по вопросам воспитания, обучения и коррекции нарушений развития детей с ОВЗ.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рамках </w:t>
      </w:r>
      <w:hyperlink r:id="rId26" w:history="1">
        <w:r w:rsidRPr="001D140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Федеральной целевой программы развития образования</w:t>
        </w:r>
      </w:hyperlink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proofErr w:type="spellStart"/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Минобрнауки</w:t>
      </w:r>
      <w:proofErr w:type="spellEnd"/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России совместно с органами исполнительной власти субъектов Российской Федерации, осуществляющими управление в сфере образования, реализуются мероприятия </w:t>
      </w:r>
      <w:hyperlink r:id="rId27" w:history="1">
        <w:r w:rsidRPr="001D140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государственной программы Российской Федерации "Доступная среда" на 2011-2015 годы</w:t>
        </w:r>
      </w:hyperlink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(далее - </w:t>
      </w:r>
      <w:hyperlink r:id="rId28" w:history="1">
        <w:r w:rsidRPr="001D140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Программа</w:t>
        </w:r>
      </w:hyperlink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в рамках которой предусматривается проведение обучающих мероприятий для специалистов ПМПК по вопросам реализации индивидуальной программы реабилитации ребенка-инвалида в части получения образования в образовательных организациях.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2014-2015 годах работа по повышению квалификации будет продолжена с участием региональных институтов повышения квалификации и переподготовки работников образования.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 настоящее время </w:t>
      </w:r>
      <w:proofErr w:type="spellStart"/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Минобрнауки</w:t>
      </w:r>
      <w:proofErr w:type="spellEnd"/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России разрабатывается проект "Внедрение программы повышения квалификации специалистов территориальных и центральных психолого-медико-педагогических комиссий на основе единых системно-методологических подходов к проведению комплексного психолого-медико-педагогического обследования детей, подготовке по результатам обследования рекомендаций по оказанию детям психолого-медико-педагогической помощи и организации их обучения и воспитания, оказанию консультативной помощи родителям (законным представителям), работникам образовательных организаций и другим заинтересованным организациям и лицам по вопросам воспитания, обучения и коррекции нарушений развития детей с ОВЗ или </w:t>
      </w:r>
      <w:proofErr w:type="spellStart"/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девиантным</w:t>
      </w:r>
      <w:proofErr w:type="spellEnd"/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(общественно опасным) поведением".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Конкурс на право заключения контракта на выполнение работ (услуг) по реализации указанного проекта будет проведен в августе 2014 года.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Цель проекта - повышение квалификации специалистов ПМПК через формирование новых профессиональных компетентностей, обеспечивающих совершенствование механизмов предоставления образовательных услуг детям с ОВЗ или </w:t>
      </w:r>
      <w:proofErr w:type="spellStart"/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девиантным</w:t>
      </w:r>
      <w:proofErr w:type="spellEnd"/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(общественно опасным) поведением.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Проект рассчитан на два года: в 2014 году должно быть обеспечено аналитическое, научно-методическое обеспечение деятельности ПМПК; в 2015 году должны быть апробированы и внедрены учебно-методические разработки для деятельности ПМПК и проведено повышение квалификации специалистов ПМПК.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В рамках данного проекта планируется проанализировать деятельность центральных и территориальных ПМПК, разработать организационные модели деятельности ПМПК, включая инфраструктурное обеспечение взаимодействия комиссий на межрегиональном уровне; примерные пакеты диагностических методик на основе международной классификации функционирования; провести повышение квалификации не менее 1000 специалистов ПМПК и Всероссийскую научно-практическую конференцию по вопросам деятельности территориальных и центральных ПМПК.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Результатом реализации данного проекта должны стать значительное увеличение высококвалифицированных специалистов ПМПК и оказание организационно-методической помощи органам исполнительной власти субъектов Российской Федерации, специалистам бюро МСЭ, специалистам психолого-медико-педагогических консилиумов и комиссий, специалистам и руководителям образовательных организаций в части определения условий получения образования детям с ОВЗ или </w:t>
      </w:r>
      <w:proofErr w:type="spellStart"/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девиантным</w:t>
      </w:r>
      <w:proofErr w:type="spellEnd"/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(общественно опасным) поведением.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D1401" w:rsidRPr="001D1401" w:rsidRDefault="001D1401" w:rsidP="001D1401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Заместитель директора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Департамента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государственной политики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сфере защиты прав детей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И.О.Терёхина</w:t>
      </w:r>
      <w:proofErr w:type="spellEnd"/>
    </w:p>
    <w:p w:rsidR="001D1401" w:rsidRPr="001D1401" w:rsidRDefault="001D1401" w:rsidP="001D140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Электронный текст документа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подготовлен ЗАО "Кодекс" и сверен </w:t>
      </w:r>
      <w:proofErr w:type="gramStart"/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по: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Администратор</w:t>
      </w:r>
      <w:proofErr w:type="gramEnd"/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образования,</w:t>
      </w:r>
      <w:r w:rsidRPr="001D14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15, август 2014 года</w:t>
      </w:r>
    </w:p>
    <w:p w:rsidR="001C11F2" w:rsidRDefault="001C11F2"/>
    <w:sectPr w:rsidR="001C1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01"/>
    <w:rsid w:val="001C11F2"/>
    <w:rsid w:val="001D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0C634-1FF9-42AE-833C-AAD4EBCB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14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14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4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14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1D1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D1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D14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13" Type="http://schemas.openxmlformats.org/officeDocument/2006/relationships/hyperlink" Target="http://docs.cntd.ru/document/499048913" TargetMode="External"/><Relationship Id="rId18" Type="http://schemas.openxmlformats.org/officeDocument/2006/relationships/hyperlink" Target="http://docs.cntd.ru/document/499073827" TargetMode="External"/><Relationship Id="rId26" Type="http://schemas.openxmlformats.org/officeDocument/2006/relationships/hyperlink" Target="http://docs.cntd.ru/document/90226496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902389617" TargetMode="External"/><Relationship Id="rId7" Type="http://schemas.openxmlformats.org/officeDocument/2006/relationships/hyperlink" Target="http://docs.cntd.ru/document/902389617" TargetMode="External"/><Relationship Id="rId12" Type="http://schemas.openxmlformats.org/officeDocument/2006/relationships/hyperlink" Target="http://docs.cntd.ru/document/499048913" TargetMode="External"/><Relationship Id="rId17" Type="http://schemas.openxmlformats.org/officeDocument/2006/relationships/hyperlink" Target="http://docs.cntd.ru/document/499073827" TargetMode="External"/><Relationship Id="rId25" Type="http://schemas.openxmlformats.org/officeDocument/2006/relationships/hyperlink" Target="http://docs.cntd.ru/document/4990722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99091482" TargetMode="External"/><Relationship Id="rId20" Type="http://schemas.openxmlformats.org/officeDocument/2006/relationships/hyperlink" Target="http://docs.cntd.ru/document/499048913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8961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499072251" TargetMode="External"/><Relationship Id="rId5" Type="http://schemas.openxmlformats.org/officeDocument/2006/relationships/hyperlink" Target="http://docs.cntd.ru/document/9004937" TargetMode="External"/><Relationship Id="rId15" Type="http://schemas.openxmlformats.org/officeDocument/2006/relationships/hyperlink" Target="http://docs.cntd.ru/document/499091482" TargetMode="External"/><Relationship Id="rId23" Type="http://schemas.openxmlformats.org/officeDocument/2006/relationships/hyperlink" Target="http://docs.cntd.ru/document/499072251" TargetMode="External"/><Relationship Id="rId28" Type="http://schemas.openxmlformats.org/officeDocument/2006/relationships/hyperlink" Target="http://docs.cntd.ru/document/499091782" TargetMode="Externa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yperlink" Target="http://docs.cntd.ru/document/499048913" TargetMode="External"/><Relationship Id="rId4" Type="http://schemas.openxmlformats.org/officeDocument/2006/relationships/hyperlink" Target="http://docs.cntd.ru/document/9004937" TargetMode="Externa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hyperlink" Target="http://docs.cntd.ru/document/499048913" TargetMode="External"/><Relationship Id="rId22" Type="http://schemas.openxmlformats.org/officeDocument/2006/relationships/hyperlink" Target="http://docs.cntd.ru/document/499072251" TargetMode="External"/><Relationship Id="rId27" Type="http://schemas.openxmlformats.org/officeDocument/2006/relationships/hyperlink" Target="http://docs.cntd.ru/document/49909178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2665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Подкина</dc:creator>
  <cp:keywords/>
  <dc:description/>
  <cp:lastModifiedBy>Ирина Подкина</cp:lastModifiedBy>
  <cp:revision>1</cp:revision>
  <dcterms:created xsi:type="dcterms:W3CDTF">2017-10-03T09:33:00Z</dcterms:created>
  <dcterms:modified xsi:type="dcterms:W3CDTF">2017-10-03T09:35:00Z</dcterms:modified>
</cp:coreProperties>
</file>