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4BA" w:rsidRPr="002974BA" w:rsidRDefault="002974BA" w:rsidP="002974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74BA" w:rsidRPr="002974BA" w:rsidRDefault="002974BA" w:rsidP="002974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974BA" w:rsidRDefault="002974BA" w:rsidP="002974BA">
      <w:pPr>
        <w:shd w:val="clear" w:color="auto" w:fill="FFFFFF"/>
        <w:spacing w:before="150" w:after="450" w:line="28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2974BA" w:rsidRDefault="002974BA" w:rsidP="002974BA">
      <w:pPr>
        <w:shd w:val="clear" w:color="auto" w:fill="FFFFFF"/>
        <w:spacing w:before="150" w:after="450" w:line="28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2974BA" w:rsidRDefault="002974BA" w:rsidP="002974BA">
      <w:pPr>
        <w:shd w:val="clear" w:color="auto" w:fill="FFFFFF"/>
        <w:spacing w:before="150" w:after="450" w:line="28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2974BA" w:rsidRDefault="002974BA" w:rsidP="002974BA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СООБЩЕНИЕ НА ПЕДАГОГИЧЕСКОМ СОВЕТЕ № 3</w:t>
      </w:r>
    </w:p>
    <w:p w:rsidR="002974BA" w:rsidRDefault="002974BA" w:rsidP="002974BA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«</w:t>
      </w:r>
      <w:r w:rsidRPr="002974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Воспитание любви к Родине с помощью литературных произведений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»</w:t>
      </w:r>
    </w:p>
    <w:p w:rsidR="002974BA" w:rsidRDefault="002974BA" w:rsidP="002974BA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2974BA" w:rsidRDefault="002974BA" w:rsidP="002974BA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2974BA" w:rsidRDefault="002974BA" w:rsidP="002974BA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2974BA" w:rsidRDefault="002974BA" w:rsidP="002974BA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2974BA" w:rsidRDefault="002974BA" w:rsidP="002974BA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2974BA" w:rsidRDefault="002974BA" w:rsidP="002974BA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2974BA" w:rsidRDefault="002974BA" w:rsidP="002974BA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2974BA" w:rsidRDefault="002974BA" w:rsidP="002974BA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2974BA" w:rsidRDefault="002974BA" w:rsidP="002974BA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477969" w:rsidRDefault="00477969" w:rsidP="002974BA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477969" w:rsidRDefault="00477969" w:rsidP="002974BA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477969" w:rsidRDefault="00477969" w:rsidP="002974BA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477969" w:rsidRDefault="00477969" w:rsidP="002974BA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bookmarkStart w:id="0" w:name="_GoBack"/>
      <w:bookmarkEnd w:id="0"/>
    </w:p>
    <w:p w:rsidR="002974BA" w:rsidRPr="002974BA" w:rsidRDefault="002974BA" w:rsidP="002974BA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2974BA" w:rsidRPr="002974BA" w:rsidRDefault="002974BA" w:rsidP="002974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4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 xml:space="preserve">Как приобщить ребёнка к книге – сегодня особенно актуален этот вопрос. Проблема приобщения ребенка к книге в нашем обществе стоит очень остро. Как известно, наши современные дети все чаще проводят большую часть у телевизора и компьютера и всё реже с книгой. Они пассивно поглощают все </w:t>
      </w:r>
      <w:proofErr w:type="spellStart"/>
      <w:r w:rsidRPr="002974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proofErr w:type="gramStart"/>
      <w:r w:rsidRPr="002974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974B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ч</w:t>
      </w:r>
      <w:proofErr w:type="gramEnd"/>
      <w:r w:rsidRPr="002974B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то</w:t>
      </w:r>
      <w:proofErr w:type="spellEnd"/>
      <w:r w:rsidRPr="002974B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 негативно воздействует на них с голубого экрана</w:t>
      </w:r>
      <w:r w:rsidRPr="002974BA">
        <w:rPr>
          <w:rFonts w:ascii="Times New Roman" w:eastAsia="Times New Roman" w:hAnsi="Times New Roman" w:cs="Times New Roman"/>
          <w:sz w:val="24"/>
          <w:szCs w:val="24"/>
          <w:lang w:eastAsia="ru-RU"/>
        </w:rPr>
        <w:t>: агрессия, насилия, жестокость. Всё это способствуют разложению нравственных качеств у детей.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74B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А вот книга формируют у детей нравственные качества</w:t>
      </w:r>
      <w:r w:rsidRPr="002974BA">
        <w:rPr>
          <w:rFonts w:ascii="Times New Roman" w:eastAsia="Times New Roman" w:hAnsi="Times New Roman" w:cs="Times New Roman"/>
          <w:sz w:val="24"/>
          <w:szCs w:val="24"/>
          <w:lang w:eastAsia="ru-RU"/>
        </w:rPr>
        <w:t>: милосердие, сострадание, уважение, которые в дальнейшем позволят им самостоятельно принимать правильные решения в будущем, в различной жизненной ситуации.</w:t>
      </w:r>
    </w:p>
    <w:p w:rsidR="002974BA" w:rsidRPr="002974BA" w:rsidRDefault="002974BA" w:rsidP="002974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4B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этим данная проблема становиться одной из актуальных в </w:t>
      </w:r>
      <w:r w:rsidRPr="002974B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воспитании</w:t>
      </w:r>
      <w:r w:rsidRPr="002974BA">
        <w:rPr>
          <w:rFonts w:ascii="Times New Roman" w:eastAsia="Times New Roman" w:hAnsi="Times New Roman" w:cs="Times New Roman"/>
          <w:sz w:val="24"/>
          <w:szCs w:val="24"/>
          <w:lang w:eastAsia="ru-RU"/>
        </w:rPr>
        <w:t> патриотических чувств у детей, начиная с дошкольного возраста.</w:t>
      </w:r>
    </w:p>
    <w:p w:rsidR="002974BA" w:rsidRPr="002974BA" w:rsidRDefault="002974BA" w:rsidP="002974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4BA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Книга – как символ знаний, радости, удовольствия – знакомая детям с самого раннего возраста, особенно в детском учреждении, становится неотъемлемой частью познавательного процесса. Мы расскажем на примере старшего дошкольного возраста. </w:t>
      </w:r>
      <w:r w:rsidRPr="002974B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Литературные произведения</w:t>
      </w:r>
      <w:r w:rsidRPr="002974BA">
        <w:rPr>
          <w:rFonts w:ascii="Times New Roman" w:eastAsia="Times New Roman" w:hAnsi="Times New Roman" w:cs="Times New Roman"/>
          <w:sz w:val="24"/>
          <w:szCs w:val="24"/>
          <w:lang w:eastAsia="ru-RU"/>
        </w:rPr>
        <w:t> у детей формируют не только любовь к традициям своего народа, но и способствуют развитию личности в духе патриотизма.</w:t>
      </w:r>
    </w:p>
    <w:p w:rsidR="002974BA" w:rsidRPr="002974BA" w:rsidRDefault="002974BA" w:rsidP="002974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4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старшего дошкольного возраста уже обладают достаточным </w:t>
      </w:r>
      <w:r w:rsidRPr="002974B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литературным багажом</w:t>
      </w:r>
      <w:r w:rsidRPr="002974BA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как были знакомы с раннего возраста, и уже отличают сказку от рассказа, безошибочно определяют поэтические </w:t>
      </w:r>
      <w:r w:rsidRPr="002974B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произведения</w:t>
      </w:r>
      <w:r w:rsidRPr="002974BA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Они понимают суть конкретного поступка </w:t>
      </w:r>
      <w:r w:rsidRPr="002974B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литературного героя</w:t>
      </w:r>
      <w:r w:rsidRPr="002974BA">
        <w:rPr>
          <w:rFonts w:ascii="Times New Roman" w:eastAsia="Times New Roman" w:hAnsi="Times New Roman" w:cs="Times New Roman"/>
          <w:sz w:val="24"/>
          <w:szCs w:val="24"/>
          <w:lang w:eastAsia="ru-RU"/>
        </w:rPr>
        <w:t>, хотя его скрытые мотивы не всегда улавливают. </w:t>
      </w:r>
      <w:r w:rsidRPr="002974B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Воспитать настоящего патриота</w:t>
      </w:r>
      <w:r w:rsidRPr="002974BA">
        <w:rPr>
          <w:rFonts w:ascii="Times New Roman" w:eastAsia="Times New Roman" w:hAnsi="Times New Roman" w:cs="Times New Roman"/>
          <w:sz w:val="24"/>
          <w:szCs w:val="24"/>
          <w:lang w:eastAsia="ru-RU"/>
        </w:rPr>
        <w:t>, человека, без </w:t>
      </w:r>
      <w:r w:rsidRPr="002974B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любви к Родине</w:t>
      </w:r>
      <w:r w:rsidRPr="002974B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природе – просто невозможно.</w:t>
      </w:r>
    </w:p>
    <w:p w:rsidR="002974BA" w:rsidRPr="002974BA" w:rsidRDefault="002974BA" w:rsidP="002974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4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поэтому, в своей работе мы используем </w:t>
      </w:r>
      <w:r w:rsidRPr="002974B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литературу</w:t>
      </w:r>
      <w:r w:rsidRPr="002974BA">
        <w:rPr>
          <w:rFonts w:ascii="Times New Roman" w:eastAsia="Times New Roman" w:hAnsi="Times New Roman" w:cs="Times New Roman"/>
          <w:sz w:val="24"/>
          <w:szCs w:val="24"/>
          <w:lang w:eastAsia="ru-RU"/>
        </w:rPr>
        <w:t> самого разного объёма и стиля. Всегда в своей работе подбираем </w:t>
      </w:r>
      <w:proofErr w:type="spellStart"/>
      <w:r w:rsidRPr="002974B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произведения</w:t>
      </w:r>
      <w:r w:rsidRPr="002974B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на</w:t>
      </w:r>
      <w:proofErr w:type="spellEnd"/>
      <w:r w:rsidRPr="002974B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 определенные темы</w:t>
      </w:r>
      <w:r w:rsidRPr="002974BA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рассказы о Великой Отечественной Войне, о детях и подростках, участвовавших в борьбе с захватчиками, знакомим детей с подвигами их прабабушек и прадедушек. Дети сопереживают персонажам, волнуются; впервые осознают жестокость и беспощадность войны к простым людям, к нападениям на мирных жителей, получают первые знания о равенстве всех рас и национальностей.</w:t>
      </w:r>
    </w:p>
    <w:p w:rsidR="002974BA" w:rsidRPr="002974BA" w:rsidRDefault="002974BA" w:rsidP="002974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4B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сопровождения чтения вслух сказок, былин, рассказов, мы используем наглядные пособия, репродукции картин, иллюстрации в книгах, фотографии по теме. Примеры героических поступков главных героев </w:t>
      </w:r>
      <w:r w:rsidRPr="002974B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литературных произведений</w:t>
      </w:r>
      <w:r w:rsidRPr="002974BA">
        <w:rPr>
          <w:rFonts w:ascii="Times New Roman" w:eastAsia="Times New Roman" w:hAnsi="Times New Roman" w:cs="Times New Roman"/>
          <w:sz w:val="24"/>
          <w:szCs w:val="24"/>
          <w:lang w:eastAsia="ru-RU"/>
        </w:rPr>
        <w:t> способствуют пониманию того, что все мужественные поступки совершаются из </w:t>
      </w:r>
      <w:r w:rsidRPr="002974B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любви</w:t>
      </w:r>
      <w:r w:rsidRPr="002974BA">
        <w:rPr>
          <w:rFonts w:ascii="Times New Roman" w:eastAsia="Times New Roman" w:hAnsi="Times New Roman" w:cs="Times New Roman"/>
          <w:sz w:val="24"/>
          <w:szCs w:val="24"/>
          <w:lang w:eastAsia="ru-RU"/>
        </w:rPr>
        <w:t> к Отечеству и к своим близким, к своему народу.</w:t>
      </w:r>
    </w:p>
    <w:p w:rsidR="002974BA" w:rsidRPr="002974BA" w:rsidRDefault="002974BA" w:rsidP="002974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4BA">
        <w:rPr>
          <w:rFonts w:ascii="Times New Roman" w:eastAsia="Times New Roman" w:hAnsi="Times New Roman" w:cs="Times New Roman"/>
          <w:sz w:val="24"/>
          <w:szCs w:val="24"/>
          <w:lang w:eastAsia="ru-RU"/>
        </w:rPr>
        <w:t>1) читаем русские народные сказки,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74B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 которых рассказывается о героях-богатырях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974BA" w:rsidRPr="002974BA" w:rsidRDefault="002974BA" w:rsidP="002974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4BA">
        <w:rPr>
          <w:rFonts w:ascii="Times New Roman" w:eastAsia="Times New Roman" w:hAnsi="Times New Roman" w:cs="Times New Roman"/>
          <w:sz w:val="24"/>
          <w:szCs w:val="24"/>
          <w:lang w:eastAsia="ru-RU"/>
        </w:rPr>
        <w:t>2) читаем рассказы о России и о родном городе. Это отдельный вид специальной детской </w:t>
      </w:r>
      <w:r w:rsidRPr="002974B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литературы</w:t>
      </w:r>
      <w:r w:rsidRPr="002974BA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патриотического </w:t>
      </w:r>
      <w:r w:rsidRPr="002974B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воспитания дошкольников</w:t>
      </w:r>
      <w:r w:rsidRPr="002974BA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ребята знакомятся с достопримечательностями, достоинствами и особенностями родного края, города. У них развивается чувство гордости за свой край, своё отечество. Например, мы их знакомим через художественные </w:t>
      </w:r>
      <w:r w:rsidRPr="002974B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произведения с историей России</w:t>
      </w:r>
      <w:r w:rsidRPr="002974BA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Старого Оскола, используя, например, М. М. Пришвин </w:t>
      </w:r>
      <w:r w:rsidRPr="002974B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«Моя </w:t>
      </w:r>
      <w:r w:rsidRPr="002974BA"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eastAsia="ru-RU"/>
        </w:rPr>
        <w:t>Родина</w:t>
      </w:r>
      <w:r w:rsidRPr="002974B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2974BA">
        <w:rPr>
          <w:rFonts w:ascii="Times New Roman" w:eastAsia="Times New Roman" w:hAnsi="Times New Roman" w:cs="Times New Roman"/>
          <w:sz w:val="24"/>
          <w:szCs w:val="24"/>
          <w:lang w:eastAsia="ru-RU"/>
        </w:rPr>
        <w:t>, К. Д. Ушинский </w:t>
      </w:r>
      <w:r w:rsidRPr="002974B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«Наше Отечество»</w:t>
      </w:r>
      <w:r w:rsidRPr="00297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С. </w:t>
      </w:r>
      <w:proofErr w:type="spellStart"/>
      <w:r w:rsidRPr="002974B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Баруздин</w:t>
      </w:r>
      <w:proofErr w:type="spellEnd"/>
      <w:r w:rsidRPr="002974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974B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«За </w:t>
      </w:r>
      <w:r w:rsidRPr="002974BA"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eastAsia="ru-RU"/>
        </w:rPr>
        <w:t>Родину</w:t>
      </w:r>
      <w:r w:rsidRPr="002974B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!»</w:t>
      </w:r>
      <w:r w:rsidRPr="002974BA">
        <w:rPr>
          <w:rFonts w:ascii="Times New Roman" w:eastAsia="Times New Roman" w:hAnsi="Times New Roman" w:cs="Times New Roman"/>
          <w:sz w:val="24"/>
          <w:szCs w:val="24"/>
          <w:lang w:eastAsia="ru-RU"/>
        </w:rPr>
        <w:t>; стихотворения Е. Благинина </w:t>
      </w:r>
      <w:r w:rsidRPr="002974B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«Шинель»</w:t>
      </w:r>
      <w:r w:rsidRPr="002974BA">
        <w:rPr>
          <w:rFonts w:ascii="Times New Roman" w:eastAsia="Times New Roman" w:hAnsi="Times New Roman" w:cs="Times New Roman"/>
          <w:sz w:val="24"/>
          <w:szCs w:val="24"/>
          <w:lang w:eastAsia="ru-RU"/>
        </w:rPr>
        <w:t>, Г. Рублёв </w:t>
      </w:r>
      <w:r w:rsidRPr="002974B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«Солдаты»</w:t>
      </w:r>
      <w:r w:rsidRPr="002974BA">
        <w:rPr>
          <w:rFonts w:ascii="Times New Roman" w:eastAsia="Times New Roman" w:hAnsi="Times New Roman" w:cs="Times New Roman"/>
          <w:sz w:val="24"/>
          <w:szCs w:val="24"/>
          <w:lang w:eastAsia="ru-RU"/>
        </w:rPr>
        <w:t>, В. Щеколдин </w:t>
      </w:r>
      <w:r w:rsidRPr="002974B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«Старый Оскол»</w:t>
      </w:r>
      <w:r w:rsidRPr="002974BA">
        <w:rPr>
          <w:rFonts w:ascii="Times New Roman" w:eastAsia="Times New Roman" w:hAnsi="Times New Roman" w:cs="Times New Roman"/>
          <w:sz w:val="24"/>
          <w:szCs w:val="24"/>
          <w:lang w:eastAsia="ru-RU"/>
        </w:rPr>
        <w:t>, К. Трофимов </w:t>
      </w:r>
      <w:r w:rsidRPr="002974B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«Оскол, родной!»</w:t>
      </w:r>
      <w:r w:rsidRPr="002974BA">
        <w:rPr>
          <w:rFonts w:ascii="Times New Roman" w:eastAsia="Times New Roman" w:hAnsi="Times New Roman" w:cs="Times New Roman"/>
          <w:sz w:val="24"/>
          <w:szCs w:val="24"/>
          <w:lang w:eastAsia="ru-RU"/>
        </w:rPr>
        <w:t>, С. Туренко </w:t>
      </w:r>
      <w:r w:rsidRPr="002974B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«Бои под Старом Осколом»</w:t>
      </w:r>
      <w:r w:rsidRPr="002974BA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др.</w:t>
      </w:r>
    </w:p>
    <w:p w:rsidR="002974BA" w:rsidRPr="002974BA" w:rsidRDefault="002974BA" w:rsidP="002974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4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Возможности </w:t>
      </w:r>
      <w:r w:rsidRPr="002974B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воспитания</w:t>
      </w:r>
      <w:r w:rsidRPr="002974BA">
        <w:rPr>
          <w:rFonts w:ascii="Times New Roman" w:eastAsia="Times New Roman" w:hAnsi="Times New Roman" w:cs="Times New Roman"/>
          <w:sz w:val="24"/>
          <w:szCs w:val="24"/>
          <w:lang w:eastAsia="ru-RU"/>
        </w:rPr>
        <w:t> патриотизма у подрастающего поколения не реализуются сами по себе – это систематическая и целенаправленная работа педагога, одна из самых актуальных задач нашего времени.</w:t>
      </w:r>
    </w:p>
    <w:p w:rsidR="002974BA" w:rsidRPr="002974BA" w:rsidRDefault="002974BA" w:rsidP="002974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4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Совместные усилия педагогов и </w:t>
      </w:r>
      <w:r w:rsidRPr="002974B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родителей</w:t>
      </w:r>
      <w:r w:rsidRPr="002974BA">
        <w:rPr>
          <w:rFonts w:ascii="Times New Roman" w:eastAsia="Times New Roman" w:hAnsi="Times New Roman" w:cs="Times New Roman"/>
          <w:sz w:val="24"/>
          <w:szCs w:val="24"/>
          <w:lang w:eastAsia="ru-RU"/>
        </w:rPr>
        <w:t>, дают положительные результаты и становятся основой для дальнейшей работы по патриотическому </w:t>
      </w:r>
      <w:r w:rsidRPr="002974B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воспитанию</w:t>
      </w:r>
      <w:r w:rsidRPr="002974BA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Проводим с </w:t>
      </w:r>
      <w:r w:rsidRPr="002974B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родителями</w:t>
      </w:r>
      <w:r w:rsidRPr="002974BA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консультации о важности чтения художественных </w:t>
      </w:r>
      <w:r w:rsidRPr="002974B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произведений в воспитании детей</w:t>
      </w:r>
      <w:r w:rsidRPr="002974BA">
        <w:rPr>
          <w:rFonts w:ascii="Times New Roman" w:eastAsia="Times New Roman" w:hAnsi="Times New Roman" w:cs="Times New Roman"/>
          <w:sz w:val="24"/>
          <w:szCs w:val="24"/>
          <w:lang w:eastAsia="ru-RU"/>
        </w:rPr>
        <w:t>, о важности патриотизма в </w:t>
      </w:r>
      <w:r w:rsidRPr="002974B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воспитании детей</w:t>
      </w:r>
      <w:r w:rsidRPr="002974BA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Проводим выставки рисунков детей и </w:t>
      </w:r>
      <w:r w:rsidRPr="002974B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родителей</w:t>
      </w:r>
      <w:r w:rsidRPr="00297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 русским народным сказкам. Так как русские народные </w:t>
      </w:r>
      <w:r w:rsidRPr="002974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сказки, полные чудесного вымысла, противостояния добра и зла, не только развлекают детей, но и закладывают основы нравственности.</w:t>
      </w:r>
    </w:p>
    <w:p w:rsidR="002974BA" w:rsidRPr="002974BA" w:rsidRDefault="002974BA" w:rsidP="002974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4BA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вывода, мы можем отметить, что для достижения эффективных результатов, необходимо пользоваться только тщательно отобранной </w:t>
      </w:r>
      <w:r w:rsidRPr="002974B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литературой для дошкольников</w:t>
      </w:r>
      <w:r w:rsidRPr="002974BA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рекомендованной стандартами образовательной сферы. Мы выявили, что с </w:t>
      </w:r>
      <w:r w:rsidRPr="002974B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помощью художественных произведений</w:t>
      </w:r>
      <w:r w:rsidRPr="002974BA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можно влиять на развитие и становление личности ребенка, формировать интерес к национальной культуре своего народа, развивать патриотические чувства к </w:t>
      </w:r>
      <w:r w:rsidRPr="002974B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Родине</w:t>
      </w:r>
      <w:r w:rsidRPr="002974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974BA" w:rsidRPr="002974BA" w:rsidRDefault="002974BA" w:rsidP="002974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4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главной задачей патриотического </w:t>
      </w:r>
      <w:r w:rsidRPr="002974B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воспитания</w:t>
      </w:r>
      <w:r w:rsidRPr="002974BA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дошкольном возрасте мы можем считать – приобщение дошкольника к Отечеству, формируют личностные идеалы, уважение, любовь к добру и справедливости, стимулирует проявлению чувств и гордости за свою страну. Ведь нравственные и патриотические качества личности ребенка не могут проявиться самостоятельно. Данные качества формируются по мере накопления и конкретных фактов, и зависит от того, какие средства и методы </w:t>
      </w:r>
      <w:r w:rsidRPr="002974B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воспитания</w:t>
      </w:r>
      <w:r w:rsidRPr="002974BA">
        <w:rPr>
          <w:rFonts w:ascii="Times New Roman" w:eastAsia="Times New Roman" w:hAnsi="Times New Roman" w:cs="Times New Roman"/>
          <w:sz w:val="24"/>
          <w:szCs w:val="24"/>
          <w:lang w:eastAsia="ru-RU"/>
        </w:rPr>
        <w:t> были использованы в работе </w:t>
      </w:r>
      <w:r w:rsidRPr="002974B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воспитателя</w:t>
      </w:r>
      <w:r w:rsidRPr="002974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974BA" w:rsidRPr="002974BA" w:rsidRDefault="002974BA" w:rsidP="002974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4B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 </w:t>
      </w:r>
      <w:r w:rsidRPr="002974B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литературы</w:t>
      </w:r>
    </w:p>
    <w:p w:rsidR="002974BA" w:rsidRPr="002974BA" w:rsidRDefault="002974BA" w:rsidP="002974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2974B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Аблитарова</w:t>
      </w:r>
      <w:proofErr w:type="spellEnd"/>
      <w:r w:rsidRPr="00297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Р., Ястребцова А. О. </w:t>
      </w:r>
      <w:r w:rsidRPr="002974B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Воспитание</w:t>
      </w:r>
      <w:r w:rsidRPr="002974BA">
        <w:rPr>
          <w:rFonts w:ascii="Times New Roman" w:eastAsia="Times New Roman" w:hAnsi="Times New Roman" w:cs="Times New Roman"/>
          <w:sz w:val="24"/>
          <w:szCs w:val="24"/>
          <w:lang w:eastAsia="ru-RU"/>
        </w:rPr>
        <w:t> нравственных качеств личности у детей дошкольного возраста посредством основ патриотических чувств // Вопросы дошкольной педагогики. – М., –2015 – №2.</w:t>
      </w:r>
    </w:p>
    <w:p w:rsidR="002974BA" w:rsidRPr="002974BA" w:rsidRDefault="002974BA" w:rsidP="002974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4BA">
        <w:rPr>
          <w:rFonts w:ascii="Times New Roman" w:eastAsia="Times New Roman" w:hAnsi="Times New Roman" w:cs="Times New Roman"/>
          <w:sz w:val="24"/>
          <w:szCs w:val="24"/>
          <w:lang w:eastAsia="ru-RU"/>
        </w:rPr>
        <w:t>2. Алёшина Н. В. Патриотическое </w:t>
      </w:r>
      <w:r w:rsidRPr="002974B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воспитание дошкольников</w:t>
      </w:r>
      <w:r w:rsidRPr="002974BA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М., 2008.</w:t>
      </w:r>
    </w:p>
    <w:p w:rsidR="002974BA" w:rsidRPr="002974BA" w:rsidRDefault="002974BA" w:rsidP="002974B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2974BA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Артёмова</w:t>
      </w:r>
      <w:proofErr w:type="spellEnd"/>
      <w:r w:rsidRPr="00297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 И. духовно-</w:t>
      </w:r>
      <w:proofErr w:type="spellStart"/>
      <w:r w:rsidRPr="002974BA">
        <w:rPr>
          <w:rFonts w:ascii="Times New Roman" w:eastAsia="Times New Roman" w:hAnsi="Times New Roman" w:cs="Times New Roman"/>
          <w:sz w:val="24"/>
          <w:szCs w:val="24"/>
          <w:lang w:eastAsia="ru-RU"/>
        </w:rPr>
        <w:t>нрвствнно</w:t>
      </w:r>
      <w:proofErr w:type="spellEnd"/>
      <w:r w:rsidRPr="00297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974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востн</w:t>
      </w:r>
      <w:proofErr w:type="spellEnd"/>
      <w:r w:rsidRPr="00297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974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дошольников</w:t>
      </w:r>
      <w:proofErr w:type="spellEnd"/>
      <w:r w:rsidRPr="002974BA">
        <w:rPr>
          <w:rFonts w:ascii="Times New Roman" w:eastAsia="Times New Roman" w:hAnsi="Times New Roman" w:cs="Times New Roman"/>
          <w:sz w:val="24"/>
          <w:szCs w:val="24"/>
          <w:lang w:eastAsia="ru-RU"/>
        </w:rPr>
        <w:t>// Дошкольная педагогика. – 2012. – №7</w:t>
      </w:r>
    </w:p>
    <w:p w:rsidR="002974BA" w:rsidRPr="002974BA" w:rsidRDefault="002974BA" w:rsidP="002974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4BA">
        <w:rPr>
          <w:rFonts w:ascii="Times New Roman" w:eastAsia="Times New Roman" w:hAnsi="Times New Roman" w:cs="Times New Roman"/>
          <w:sz w:val="24"/>
          <w:szCs w:val="24"/>
          <w:lang w:eastAsia="ru-RU"/>
        </w:rPr>
        <w:t>4. Грибок В. В., Рыбакова и. А. Художественная </w:t>
      </w:r>
      <w:r w:rsidRPr="002974B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литература</w:t>
      </w:r>
      <w:r w:rsidRPr="002974BA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средство формирования социально-нравственного поведения детей дошкольного возраста//Дошкольная педагогика. – 2013. – №1.</w:t>
      </w:r>
    </w:p>
    <w:p w:rsidR="00A21D31" w:rsidRPr="002974BA" w:rsidRDefault="00A21D31" w:rsidP="00297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21D31" w:rsidRPr="00297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84A"/>
    <w:rsid w:val="002974BA"/>
    <w:rsid w:val="00477969"/>
    <w:rsid w:val="007D4ECE"/>
    <w:rsid w:val="00A21D31"/>
    <w:rsid w:val="00CF384A"/>
    <w:rsid w:val="00D45CD7"/>
    <w:rsid w:val="00F8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74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74B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74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74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11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2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823</Words>
  <Characters>4693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485</dc:creator>
  <cp:keywords/>
  <dc:description/>
  <cp:lastModifiedBy>Серебрякова</cp:lastModifiedBy>
  <cp:revision>8</cp:revision>
  <cp:lastPrinted>2022-01-14T08:23:00Z</cp:lastPrinted>
  <dcterms:created xsi:type="dcterms:W3CDTF">2022-01-14T08:19:00Z</dcterms:created>
  <dcterms:modified xsi:type="dcterms:W3CDTF">2024-09-30T11:47:00Z</dcterms:modified>
</cp:coreProperties>
</file>