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F8" w:rsidRPr="00AF7810" w:rsidRDefault="008D53F8" w:rsidP="008D5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F8" w:rsidRPr="00AF7810" w:rsidRDefault="008D53F8" w:rsidP="008D5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53F8" w:rsidRPr="00AF7810" w:rsidRDefault="008D53F8" w:rsidP="008D53F8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Pr="00AF7810" w:rsidRDefault="008D53F8" w:rsidP="008D53F8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Pr="00AF7810" w:rsidRDefault="008D53F8" w:rsidP="008D53F8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СООБЩЕНИЕ НА ПЕДАГОГИЧЕСКОМ СОВЕТЕ № 3</w:t>
      </w:r>
    </w:p>
    <w:p w:rsidR="008D53F8" w:rsidRDefault="008D53F8" w:rsidP="008D53F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«Роль </w:t>
      </w:r>
      <w:r w:rsidRPr="00E76D6E">
        <w:rPr>
          <w:rFonts w:ascii="Times New Roman" w:hAnsi="Times New Roman"/>
          <w:sz w:val="24"/>
          <w:szCs w:val="24"/>
        </w:rPr>
        <w:t>музыки в нравственно-патриотическом воспитании дошкольников»</w:t>
      </w:r>
    </w:p>
    <w:p w:rsidR="008D53F8" w:rsidRDefault="008D53F8" w:rsidP="008D53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D53F8" w:rsidRDefault="008D53F8" w:rsidP="008D5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C25046" w:rsidRDefault="00C25046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8D53F8" w:rsidRDefault="008D53F8" w:rsidP="008D53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8D53F8" w:rsidRDefault="008D53F8" w:rsidP="008D53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Роль музыки в нравственно-патриотическом воспитании детей дошкольного возраста</w:t>
      </w:r>
    </w:p>
    <w:p w:rsidR="008D53F8" w:rsidRPr="008D53F8" w:rsidRDefault="008D53F8" w:rsidP="008D53F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воспитание-это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 формирования будущего гражданина.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возникает само по себе. Это результат длительного целенаправленного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воспитательного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воздействия человека, начиная с самого детства.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рождается добрым,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нравственным или безнравственным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То, какие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нравственные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качества разовьются у ребенка, зависит, прежде всего, от родителей и окружающих его взрослых, как они его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воспитывают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какими впечатлениями обогатят.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Родине, привязанность к родной земле, языку, культуре, традициям.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большую работу по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воспитанию у детей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патриотических чувств необходимо вести уже в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дошкольном учреждении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систематической, целенаправленной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воспитательной работы у детей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быть сформированы элементы гражданственности и патриотизма.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Воспитать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патриота своей Родины, принимающего близко к сердцу ее интересы и заботы можно, если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воспитывать у дошкольников нравственно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патриотические чувства через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музыкальную деятельность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Ярко выплеснуть свои эмоции, выразить свое любовное отношение к тому уголку Родины, в котором он живет, ребенку поможет обстановка праздников и развлечений. Формирование таких качеств, как коллективизм, любовь к своему дому, бережное отношение к природе, постоянно осуществляется и на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музыкальных занятиях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учатся сопереживать, упражняться в хороших поступках, сами не замечая этого.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способна воздействовать на чувства, настроение ребенка, способна преобразовать его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нравственный и духовный мир я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педагог, осуществляющий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музыкальное воспитание детей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стараюсь работать в тесном контакте с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воспитателями и специалистами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вместе решаем, какую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музыку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на комплексных, тематических занятиях, как ее лучше преподнести. Вместе с педагогами мы стремимся использовать и в повседневной жизни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музыкальные произведения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ценные в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воспитательном отношении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Стараемся сделать эти произведения знакомыми и любимыми.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потенциальные возможности заключаются в народной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музыке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музыкальные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произведения в игровой форме знакомят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обычаями и бытом русского народа, трудом, бережным отношением к природе, чувством юмора.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 вызывает интерес детей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приносит им радость, создает хорошее настроение, снижает чувство беспокойства, тревоги.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саду есть аудио и видеозаписи народной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музыки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сказки, звучание народного оркестра. Таким 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3F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я даю понятие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«народная </w:t>
      </w:r>
      <w:r w:rsidRPr="008D53F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музыка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«оркестр народных инструментов»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занятиях я рассказываю детям, что песни, сказки, прибаутки люди начали сочинять давно, но не умели их записывать, и так они передавались из поколения в поколение. Кто их сочинял неизвестно. Говорят - народ сложил эти песни, сказки, поэтому их называют народными. Старшим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дошкольникам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53F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называю имена русских композиторов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: М. И. Глинка, П. И. Чайковский, Н. А. Римский- Корсаков, говорю, что эти композиторы использовали народные мелодии в своем творчестве.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Интонационные достоинства русских народных песен позволяют использовать их как в старшем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возрасте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в младшем. Эти песни способствуют развитию певческих навыков, они очень эффективны в качестве распевания. Широко использую народную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музыку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разучивания танцевальных движений, инсценировок, хороводов, плясок, оркестра. Русская народная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постоянно звучит и в утренней гимнастике.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приобщая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к музыкальному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наследию своего народа, я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воспитываю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них чувство патриотизма и национальной гордости.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этапом работы в этом направлении является использование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музыки при ознакомлении детей с образом Родины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дошкольника Родина- мама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близкие родные 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люди. Это дом, двор, где играют. Это детский сад с его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воспитателями и друзьями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Песни о маме устойчиво вошли в детский репертуар.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3F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Чувства малышей отмечается простотой и непосредственностью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 для милой мамочки испеку два пряничка»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мелодии песни А. Филлипенко 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«Пирожки»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звучат и любовь, и ласка, и желание сделать маме приятное. У старших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чувства иные - это гордость и чувство дружелюбия.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3F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Такие песни я использую в разных ситуациях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комплексных занятиях, праздничных концертах, посвященных Женскому дню 8 Марта, на праздниках посвященных 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«Дню Матери»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D53F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«Дню Семьи»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53F8" w:rsidRPr="008D53F8" w:rsidRDefault="008D53F8" w:rsidP="008D53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мой взгляд, совместное решение задач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 – патриотического воспитания педагогами и мной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музыкального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руководителя нашего детского сада,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3F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дало ощутимые результаты</w:t>
      </w:r>
      <w:proofErr w:type="gramStart"/>
      <w:r w:rsidRPr="008D53F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музыка прочно вошла в быт детей</w:t>
      </w:r>
      <w:r w:rsidRPr="008D53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значит заняла значительное место в их жизни.</w:t>
      </w:r>
    </w:p>
    <w:p w:rsidR="00A21D31" w:rsidRPr="008D53F8" w:rsidRDefault="00A21D31" w:rsidP="008D5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D31" w:rsidRPr="008D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0A"/>
    <w:rsid w:val="008D53F8"/>
    <w:rsid w:val="00A21D31"/>
    <w:rsid w:val="00AF7810"/>
    <w:rsid w:val="00C25046"/>
    <w:rsid w:val="00C4370A"/>
    <w:rsid w:val="00F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53F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3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53F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6</cp:revision>
  <cp:lastPrinted>2022-01-14T10:42:00Z</cp:lastPrinted>
  <dcterms:created xsi:type="dcterms:W3CDTF">2022-01-14T10:36:00Z</dcterms:created>
  <dcterms:modified xsi:type="dcterms:W3CDTF">2024-09-30T11:47:00Z</dcterms:modified>
</cp:coreProperties>
</file>